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81031" w14:textId="4CC722E2" w:rsidR="003477BC" w:rsidRPr="003477BC" w:rsidRDefault="2C97FD23" w:rsidP="32A27B16">
      <w:pPr>
        <w:spacing w:after="0" w:line="240" w:lineRule="auto"/>
        <w:ind w:firstLine="567"/>
        <w:jc w:val="center"/>
        <w:rPr>
          <w:rFonts w:ascii="Arial" w:eastAsia="Times New Roman" w:hAnsi="Arial" w:cs="Arial"/>
          <w:b/>
          <w:bCs/>
        </w:rPr>
      </w:pPr>
      <w:bookmarkStart w:id="0" w:name="_Toc329968646"/>
      <w:r w:rsidRPr="32A27B16">
        <w:rPr>
          <w:rFonts w:ascii="Arial" w:eastAsia="Times New Roman" w:hAnsi="Arial" w:cs="Arial"/>
          <w:b/>
          <w:bCs/>
        </w:rPr>
        <w:t>PASLAUGŲ PIRKIMO SUTARTIES</w:t>
      </w:r>
    </w:p>
    <w:p w14:paraId="4C71E611" w14:textId="77777777" w:rsidR="003477BC" w:rsidRPr="003477BC" w:rsidRDefault="003477BC" w:rsidP="003477BC">
      <w:pPr>
        <w:spacing w:after="0" w:line="240" w:lineRule="auto"/>
        <w:ind w:firstLine="567"/>
        <w:jc w:val="center"/>
        <w:rPr>
          <w:rFonts w:ascii="Arial" w:eastAsia="Times New Roman" w:hAnsi="Arial" w:cs="Arial"/>
          <w:b/>
        </w:rPr>
      </w:pPr>
      <w:r w:rsidRPr="003477BC">
        <w:rPr>
          <w:rFonts w:ascii="Arial" w:eastAsia="Times New Roman" w:hAnsi="Arial" w:cs="Arial"/>
          <w:b/>
        </w:rPr>
        <w:t>SPECIALIOSIOS SĄLYGOS</w:t>
      </w:r>
    </w:p>
    <w:p w14:paraId="4893F1D7" w14:textId="77777777" w:rsidR="003477BC" w:rsidRPr="003477BC" w:rsidRDefault="003477BC" w:rsidP="003477BC">
      <w:pPr>
        <w:spacing w:after="0" w:line="240" w:lineRule="auto"/>
        <w:ind w:firstLine="567"/>
        <w:jc w:val="center"/>
        <w:rPr>
          <w:rFonts w:ascii="Arial" w:hAnsi="Arial" w:cs="Arial"/>
        </w:rPr>
      </w:pPr>
      <w:r w:rsidRPr="003477BC">
        <w:rPr>
          <w:rFonts w:ascii="Arial" w:eastAsia="Times New Roman" w:hAnsi="Arial" w:cs="Arial"/>
          <w:b/>
        </w:rPr>
        <w:t xml:space="preserve"> </w:t>
      </w:r>
      <w:bookmarkEnd w:id="0"/>
    </w:p>
    <w:p w14:paraId="6EB1B2DF" w14:textId="77777777" w:rsidR="003477BC" w:rsidRPr="003477BC" w:rsidRDefault="003477BC" w:rsidP="003477BC">
      <w:pPr>
        <w:spacing w:after="0" w:line="240" w:lineRule="auto"/>
        <w:ind w:firstLine="567"/>
        <w:jc w:val="center"/>
        <w:rPr>
          <w:rFonts w:ascii="Arial" w:eastAsia="Times New Roman" w:hAnsi="Arial" w:cs="Arial"/>
        </w:rPr>
      </w:pPr>
      <w:r w:rsidRPr="003477BC">
        <w:rPr>
          <w:rFonts w:ascii="Arial" w:eastAsia="Times New Roman" w:hAnsi="Arial" w:cs="Arial"/>
        </w:rPr>
        <w:t>2025-____-____ Nr. ___________</w:t>
      </w:r>
    </w:p>
    <w:p w14:paraId="32281930" w14:textId="77777777" w:rsidR="003477BC" w:rsidRPr="003477BC" w:rsidRDefault="003477BC" w:rsidP="003477BC">
      <w:pPr>
        <w:spacing w:after="0" w:line="240" w:lineRule="auto"/>
        <w:ind w:firstLine="567"/>
        <w:jc w:val="center"/>
        <w:rPr>
          <w:rFonts w:ascii="Arial" w:eastAsia="Times New Roman" w:hAnsi="Arial" w:cs="Arial"/>
        </w:rPr>
      </w:pPr>
      <w:r w:rsidRPr="003477BC">
        <w:rPr>
          <w:rFonts w:ascii="Arial" w:eastAsia="Times New Roman" w:hAnsi="Arial" w:cs="Arial"/>
        </w:rPr>
        <w:t>Vilnius</w:t>
      </w:r>
    </w:p>
    <w:p w14:paraId="475B09CC" w14:textId="77777777" w:rsidR="003477BC" w:rsidRPr="003477BC" w:rsidRDefault="003477BC" w:rsidP="003477BC">
      <w:pPr>
        <w:spacing w:after="0" w:line="240" w:lineRule="auto"/>
        <w:ind w:firstLine="567"/>
        <w:jc w:val="center"/>
        <w:rPr>
          <w:rFonts w:ascii="Arial" w:eastAsia="Times New Roman" w:hAnsi="Arial" w:cs="Arial"/>
        </w:rPr>
      </w:pPr>
    </w:p>
    <w:p w14:paraId="0A93BC44" w14:textId="36F77D58" w:rsidR="003477BC" w:rsidRPr="003477BC" w:rsidRDefault="003477BC" w:rsidP="003477BC">
      <w:pPr>
        <w:tabs>
          <w:tab w:val="left" w:pos="567"/>
        </w:tabs>
        <w:ind w:firstLine="567"/>
        <w:jc w:val="both"/>
        <w:rPr>
          <w:rFonts w:ascii="Arial" w:hAnsi="Arial" w:cs="Arial"/>
          <w:lang w:eastAsia="lt-LT"/>
        </w:rPr>
      </w:pPr>
      <w:r w:rsidRPr="003477BC">
        <w:rPr>
          <w:rFonts w:ascii="Arial" w:hAnsi="Arial" w:cs="Arial"/>
          <w:b/>
          <w:lang w:eastAsia="lt-LT"/>
        </w:rPr>
        <w:t>Uždaroji akcinė bendrovė „Vilniaus vystymo kompanija“</w:t>
      </w:r>
      <w:r w:rsidRPr="003477BC">
        <w:rPr>
          <w:rFonts w:ascii="Arial" w:hAnsi="Arial" w:cs="Arial"/>
          <w:lang w:eastAsia="lt-LT"/>
        </w:rPr>
        <w:t xml:space="preserve">, juridinio asmens kodas 120750163, </w:t>
      </w:r>
      <w:r w:rsidRPr="003477BC">
        <w:rPr>
          <w:rFonts w:ascii="Arial" w:hAnsi="Arial" w:cs="Arial"/>
        </w:rPr>
        <w:t xml:space="preserve">kurios registruota buveinė yra Konstitucijos </w:t>
      </w:r>
      <w:r w:rsidRPr="61305187">
        <w:rPr>
          <w:rFonts w:ascii="Arial" w:hAnsi="Arial" w:cs="Arial"/>
        </w:rPr>
        <w:t>p</w:t>
      </w:r>
      <w:r w:rsidR="068B5048" w:rsidRPr="61305187">
        <w:rPr>
          <w:rFonts w:ascii="Arial" w:hAnsi="Arial" w:cs="Arial"/>
        </w:rPr>
        <w:t>r</w:t>
      </w:r>
      <w:r w:rsidRPr="003477BC">
        <w:rPr>
          <w:rFonts w:ascii="Arial" w:hAnsi="Arial" w:cs="Arial"/>
        </w:rPr>
        <w:t>. 3, Vilnius duomenys apie įmonę kaupiami ir saugomi Lietuvos Respublikos juridinių asmenų registre,</w:t>
      </w:r>
      <w:r w:rsidRPr="003477BC">
        <w:rPr>
          <w:rFonts w:ascii="Arial" w:hAnsi="Arial" w:cs="Arial"/>
          <w:lang w:eastAsia="lt-LT"/>
        </w:rPr>
        <w:t xml:space="preserve"> atstovaujama ____________________________, veikiančio(s) pagal _______________________, </w:t>
      </w:r>
      <w:r w:rsidRPr="003477BC">
        <w:rPr>
          <w:rFonts w:ascii="Arial" w:hAnsi="Arial" w:cs="Arial"/>
        </w:rPr>
        <w:t xml:space="preserve">toliau vadinama </w:t>
      </w:r>
      <w:r w:rsidRPr="003477BC">
        <w:rPr>
          <w:rFonts w:ascii="Arial" w:hAnsi="Arial" w:cs="Arial"/>
          <w:b/>
          <w:bCs/>
        </w:rPr>
        <w:t>Užsakovu,</w:t>
      </w:r>
    </w:p>
    <w:p w14:paraId="60AA386B" w14:textId="354FFA8A" w:rsidR="003477BC" w:rsidRPr="003477BC" w:rsidRDefault="003477BC" w:rsidP="003477BC">
      <w:pPr>
        <w:spacing w:after="0" w:line="240" w:lineRule="auto"/>
        <w:ind w:firstLine="567"/>
        <w:jc w:val="both"/>
        <w:rPr>
          <w:rFonts w:ascii="Arial" w:hAnsi="Arial" w:cs="Arial"/>
        </w:rPr>
      </w:pPr>
      <w:r w:rsidRPr="003477BC">
        <w:rPr>
          <w:rFonts w:ascii="Arial" w:hAnsi="Arial" w:cs="Arial"/>
          <w:i/>
          <w:color w:val="FF0000"/>
        </w:rPr>
        <w:t>[įrašyti sutarties šalies pavadinimą, teisinę formą]</w:t>
      </w:r>
      <w:r w:rsidRPr="003477BC">
        <w:rPr>
          <w:rFonts w:ascii="Arial" w:hAnsi="Arial" w:cs="Arial"/>
        </w:rPr>
        <w:t xml:space="preserve">, juridinio asmens kodas </w:t>
      </w:r>
      <w:r w:rsidRPr="003477BC">
        <w:rPr>
          <w:rFonts w:ascii="Arial" w:hAnsi="Arial" w:cs="Arial"/>
          <w:i/>
          <w:color w:val="FF0000"/>
        </w:rPr>
        <w:t>[įrašyti]</w:t>
      </w:r>
      <w:r w:rsidRPr="003477BC">
        <w:rPr>
          <w:rFonts w:ascii="Arial" w:hAnsi="Arial" w:cs="Arial"/>
        </w:rPr>
        <w:t xml:space="preserve">, kurios registruota buveinė yra </w:t>
      </w:r>
      <w:r w:rsidRPr="003477BC">
        <w:rPr>
          <w:rFonts w:ascii="Arial" w:hAnsi="Arial" w:cs="Arial"/>
          <w:i/>
          <w:color w:val="FF0000"/>
        </w:rPr>
        <w:t>[įrašyti tikslų adresą]</w:t>
      </w:r>
      <w:r w:rsidRPr="003477BC">
        <w:rPr>
          <w:rFonts w:ascii="Arial" w:hAnsi="Arial" w:cs="Arial"/>
        </w:rPr>
        <w:t xml:space="preserve">, duomenys apie įmonę kaupiami ir saugomi Lietuvos Respublikos juridinių asmenų registre, atstovaujama </w:t>
      </w:r>
      <w:r w:rsidRPr="003477BC">
        <w:rPr>
          <w:rFonts w:ascii="Arial" w:hAnsi="Arial" w:cs="Arial"/>
          <w:i/>
          <w:color w:val="FF0000"/>
        </w:rPr>
        <w:t>[įrašyti pareigas, vardą, pavardę]</w:t>
      </w:r>
      <w:r w:rsidRPr="003477BC">
        <w:rPr>
          <w:rFonts w:ascii="Arial" w:hAnsi="Arial" w:cs="Arial"/>
        </w:rPr>
        <w:t xml:space="preserve">, veikiančio pagal </w:t>
      </w:r>
      <w:r w:rsidRPr="003477BC">
        <w:rPr>
          <w:rFonts w:ascii="Arial" w:hAnsi="Arial" w:cs="Arial"/>
          <w:i/>
          <w:color w:val="FF0000"/>
        </w:rPr>
        <w:t>[įrašyti atstovavimo pagrindą]</w:t>
      </w:r>
      <w:r w:rsidRPr="003477BC">
        <w:rPr>
          <w:rFonts w:ascii="Arial" w:hAnsi="Arial" w:cs="Arial"/>
        </w:rPr>
        <w:t xml:space="preserve">, toliau vadinama </w:t>
      </w:r>
      <w:r w:rsidRPr="003477BC">
        <w:rPr>
          <w:rFonts w:ascii="Arial" w:hAnsi="Arial" w:cs="Arial"/>
          <w:b/>
          <w:bCs/>
        </w:rPr>
        <w:t>Paslaugų teikėju</w:t>
      </w:r>
      <w:r w:rsidRPr="003477BC">
        <w:rPr>
          <w:rFonts w:ascii="Arial" w:hAnsi="Arial" w:cs="Arial"/>
        </w:rPr>
        <w:t xml:space="preserve">, </w:t>
      </w:r>
      <w:r w:rsidRPr="003477BC">
        <w:rPr>
          <w:rFonts w:ascii="Arial" w:hAnsi="Arial" w:cs="Arial"/>
          <w:i/>
          <w:color w:val="FF0000"/>
        </w:rPr>
        <w:t>(jei tai ūkio subjektų grupė – atitinkami duomenys apie kiekvieną partnerį)</w:t>
      </w:r>
      <w:r w:rsidRPr="003477BC">
        <w:rPr>
          <w:rFonts w:ascii="Arial" w:hAnsi="Arial" w:cs="Arial"/>
        </w:rPr>
        <w:t>,</w:t>
      </w:r>
    </w:p>
    <w:p w14:paraId="7D435827" w14:textId="77777777" w:rsidR="003477BC" w:rsidRPr="003477BC" w:rsidRDefault="003477BC" w:rsidP="003477BC">
      <w:pPr>
        <w:spacing w:after="0" w:line="240" w:lineRule="auto"/>
        <w:ind w:firstLine="567"/>
        <w:jc w:val="both"/>
        <w:rPr>
          <w:rFonts w:ascii="Arial" w:hAnsi="Arial" w:cs="Arial"/>
        </w:rPr>
      </w:pPr>
      <w:r w:rsidRPr="003477BC">
        <w:rPr>
          <w:rFonts w:ascii="Arial" w:hAnsi="Arial" w:cs="Arial"/>
        </w:rPr>
        <w:t>toliau kartu šioje pirkimo sutartyje vadinami Šalimis, o kiekvienas atskirai – Šalimi,</w:t>
      </w:r>
    </w:p>
    <w:p w14:paraId="1B99D6F7" w14:textId="77777777" w:rsidR="003477BC" w:rsidRPr="003477BC" w:rsidRDefault="003477BC" w:rsidP="003477BC">
      <w:pPr>
        <w:spacing w:after="0" w:line="240" w:lineRule="auto"/>
        <w:ind w:firstLine="567"/>
        <w:jc w:val="both"/>
        <w:rPr>
          <w:rFonts w:ascii="Arial" w:hAnsi="Arial" w:cs="Arial"/>
        </w:rPr>
      </w:pPr>
    </w:p>
    <w:p w14:paraId="77D892E0" w14:textId="77777777" w:rsidR="003477BC" w:rsidRPr="003477BC" w:rsidRDefault="003477BC" w:rsidP="003477BC">
      <w:pPr>
        <w:spacing w:after="0" w:line="240" w:lineRule="auto"/>
        <w:ind w:firstLine="567"/>
        <w:jc w:val="both"/>
        <w:rPr>
          <w:rFonts w:ascii="Arial" w:hAnsi="Arial" w:cs="Arial"/>
        </w:rPr>
      </w:pPr>
      <w:r w:rsidRPr="003477BC">
        <w:rPr>
          <w:rFonts w:ascii="Arial" w:hAnsi="Arial" w:cs="Arial"/>
        </w:rPr>
        <w:t xml:space="preserve">vadovaudamosi </w:t>
      </w:r>
      <w:r w:rsidRPr="003477BC">
        <w:rPr>
          <w:rFonts w:ascii="Arial" w:hAnsi="Arial" w:cs="Arial"/>
          <w:i/>
          <w:color w:val="FF0000"/>
        </w:rPr>
        <w:t>[įrašyti viešojo pirkimo pavadinimą]</w:t>
      </w:r>
      <w:r w:rsidRPr="003477BC">
        <w:rPr>
          <w:rFonts w:ascii="Arial" w:hAnsi="Arial" w:cs="Arial"/>
        </w:rPr>
        <w:t xml:space="preserve"> viešojo pirkimo rezultatais (pirkimo Nr. 000000 </w:t>
      </w:r>
      <w:r w:rsidRPr="003477BC">
        <w:rPr>
          <w:rFonts w:ascii="Arial" w:hAnsi="Arial" w:cs="Arial"/>
          <w:i/>
          <w:color w:val="FF0000"/>
        </w:rPr>
        <w:t>[įrašyti EcoCost viešojo pirkimo numerį]</w:t>
      </w:r>
      <w:r w:rsidRPr="003477BC">
        <w:rPr>
          <w:rFonts w:ascii="Arial" w:hAnsi="Arial" w:cs="Arial"/>
        </w:rPr>
        <w:t>),</w:t>
      </w:r>
    </w:p>
    <w:p w14:paraId="4A8790B6" w14:textId="77777777" w:rsidR="003477BC" w:rsidRPr="003477BC" w:rsidRDefault="003477BC" w:rsidP="003477BC">
      <w:pPr>
        <w:spacing w:after="0" w:line="240" w:lineRule="auto"/>
        <w:ind w:firstLine="567"/>
        <w:jc w:val="both"/>
        <w:rPr>
          <w:rFonts w:ascii="Arial" w:hAnsi="Arial" w:cs="Arial"/>
        </w:rPr>
      </w:pPr>
    </w:p>
    <w:p w14:paraId="4DC78157" w14:textId="77777777" w:rsidR="003477BC" w:rsidRPr="003477BC" w:rsidRDefault="003477BC" w:rsidP="003477BC">
      <w:pPr>
        <w:spacing w:after="0" w:line="240" w:lineRule="auto"/>
        <w:ind w:firstLine="567"/>
        <w:jc w:val="both"/>
        <w:rPr>
          <w:rFonts w:ascii="Arial" w:hAnsi="Arial" w:cs="Arial"/>
        </w:rPr>
      </w:pPr>
      <w:r w:rsidRPr="003477BC">
        <w:rPr>
          <w:rFonts w:ascii="Arial" w:hAnsi="Arial" w:cs="Arial"/>
        </w:rPr>
        <w:t>sudarė šią pirkimo sutartį, toliau vadinama Sutartimi.</w:t>
      </w:r>
    </w:p>
    <w:p w14:paraId="464A00EE" w14:textId="77777777" w:rsidR="00AE1CCA" w:rsidRPr="003477BC" w:rsidRDefault="00AE1CCA" w:rsidP="00B62295">
      <w:pPr>
        <w:spacing w:after="0" w:line="240" w:lineRule="auto"/>
        <w:ind w:firstLine="360"/>
        <w:jc w:val="both"/>
        <w:rPr>
          <w:rFonts w:ascii="Arial" w:eastAsia="Times New Roman" w:hAnsi="Arial" w:cs="Arial"/>
        </w:rPr>
      </w:pPr>
    </w:p>
    <w:p w14:paraId="4D4F57BA" w14:textId="77777777" w:rsidR="006F0CCC" w:rsidRPr="001C12ED" w:rsidRDefault="006F0CCC" w:rsidP="006F0CCC">
      <w:pPr>
        <w:spacing w:after="0" w:line="240" w:lineRule="auto"/>
        <w:ind w:firstLine="567"/>
        <w:jc w:val="center"/>
        <w:rPr>
          <w:rFonts w:ascii="Arial" w:hAnsi="Arial" w:cs="Arial"/>
        </w:rPr>
      </w:pPr>
      <w:bookmarkStart w:id="1" w:name="_Toc329968647"/>
      <w:r w:rsidRPr="001C12ED">
        <w:rPr>
          <w:rFonts w:ascii="Arial" w:eastAsia="Times New Roman" w:hAnsi="Arial" w:cs="Arial"/>
          <w:b/>
        </w:rPr>
        <w:t xml:space="preserve">I. </w:t>
      </w:r>
      <w:r w:rsidRPr="001C12ED">
        <w:rPr>
          <w:rFonts w:ascii="Arial" w:eastAsia="Times New Roman" w:hAnsi="Arial" w:cs="Arial"/>
          <w:b/>
          <w:caps/>
        </w:rPr>
        <w:t>Sutarties dalykas</w:t>
      </w:r>
      <w:bookmarkEnd w:id="1"/>
    </w:p>
    <w:p w14:paraId="77E55FCC" w14:textId="77777777" w:rsidR="006F0CCC" w:rsidRPr="001C12ED" w:rsidRDefault="006F0CCC" w:rsidP="006F0CCC">
      <w:pPr>
        <w:tabs>
          <w:tab w:val="left" w:pos="669"/>
        </w:tabs>
        <w:spacing w:after="0" w:line="240" w:lineRule="auto"/>
        <w:ind w:firstLine="567"/>
        <w:jc w:val="both"/>
        <w:rPr>
          <w:rFonts w:ascii="Arial" w:hAnsi="Arial" w:cs="Arial"/>
        </w:rPr>
      </w:pPr>
    </w:p>
    <w:p w14:paraId="3598FE29" w14:textId="55D3DD6D" w:rsidR="006F0CCC" w:rsidRPr="001C12ED" w:rsidRDefault="006F0CCC" w:rsidP="006F0CCC">
      <w:pPr>
        <w:numPr>
          <w:ilvl w:val="1"/>
          <w:numId w:val="16"/>
        </w:numPr>
        <w:suppressAutoHyphens/>
        <w:autoSpaceDN w:val="0"/>
        <w:spacing w:after="0" w:line="240" w:lineRule="auto"/>
        <w:ind w:left="0" w:firstLine="567"/>
        <w:jc w:val="both"/>
        <w:textAlignment w:val="baseline"/>
        <w:rPr>
          <w:rFonts w:ascii="Arial" w:hAnsi="Arial" w:cs="Arial"/>
        </w:rPr>
      </w:pPr>
      <w:r w:rsidRPr="6C617844">
        <w:rPr>
          <w:rFonts w:ascii="Arial" w:eastAsia="Times New Roman" w:hAnsi="Arial" w:cs="Arial"/>
        </w:rPr>
        <w:t>Sutarties dalykas</w:t>
      </w:r>
      <w:r w:rsidR="001655F4" w:rsidRPr="6C617844">
        <w:rPr>
          <w:rFonts w:ascii="Arial" w:eastAsia="Times New Roman" w:hAnsi="Arial" w:cs="Arial"/>
        </w:rPr>
        <w:t xml:space="preserve"> –</w:t>
      </w:r>
      <w:r w:rsidRPr="6C617844">
        <w:rPr>
          <w:rFonts w:ascii="Arial" w:eastAsia="Times New Roman" w:hAnsi="Arial" w:cs="Arial"/>
        </w:rPr>
        <w:t xml:space="preserve"> </w:t>
      </w:r>
      <w:r w:rsidRPr="6C617844">
        <w:rPr>
          <w:rFonts w:ascii="Arial" w:hAnsi="Arial" w:cs="Arial"/>
        </w:rPr>
        <w:t>Statinio projektuotojo civilinės atsakomybės privalomasis draudimas (toliau – SPCAPD),</w:t>
      </w:r>
      <w:r w:rsidR="00573F41" w:rsidRPr="6C617844">
        <w:rPr>
          <w:rFonts w:ascii="Arial" w:hAnsi="Arial" w:cs="Arial"/>
        </w:rPr>
        <w:t xml:space="preserve"> </w:t>
      </w:r>
      <w:r w:rsidRPr="6C617844">
        <w:rPr>
          <w:rFonts w:ascii="Arial" w:hAnsi="Arial" w:cs="Arial"/>
        </w:rPr>
        <w:t xml:space="preserve">metinė sutartis. Šioje Sutartyje nurodytomis sąlygomis ir apimtimi </w:t>
      </w:r>
      <w:r w:rsidR="00EB27BA" w:rsidRPr="6C617844">
        <w:rPr>
          <w:rFonts w:ascii="Arial" w:hAnsi="Arial" w:cs="Arial"/>
        </w:rPr>
        <w:t>Paslaugų teikėj</w:t>
      </w:r>
      <w:r w:rsidRPr="6C617844">
        <w:rPr>
          <w:rFonts w:ascii="Arial" w:hAnsi="Arial" w:cs="Arial"/>
        </w:rPr>
        <w:t xml:space="preserve">as, tarpininkaujant draudimo brokeriui UADBB Aon Baltic (toliau – </w:t>
      </w:r>
      <w:r w:rsidRPr="6C617844">
        <w:rPr>
          <w:rFonts w:ascii="Arial" w:hAnsi="Arial" w:cs="Arial"/>
          <w:b/>
          <w:bCs/>
        </w:rPr>
        <w:t>Brokeris</w:t>
      </w:r>
      <w:r w:rsidRPr="6C617844">
        <w:rPr>
          <w:rFonts w:ascii="Arial" w:hAnsi="Arial" w:cs="Arial"/>
        </w:rPr>
        <w:t xml:space="preserve">), pasirašiusiam bendradarbiavimo sutartį su </w:t>
      </w:r>
      <w:r w:rsidR="00EB27BA" w:rsidRPr="6C617844">
        <w:rPr>
          <w:rFonts w:ascii="Arial" w:hAnsi="Arial" w:cs="Arial"/>
        </w:rPr>
        <w:t>Užsakov</w:t>
      </w:r>
      <w:r w:rsidRPr="6C617844">
        <w:rPr>
          <w:rFonts w:ascii="Arial" w:hAnsi="Arial" w:cs="Arial"/>
        </w:rPr>
        <w:t xml:space="preserve">u, apdraudžia </w:t>
      </w:r>
      <w:r w:rsidR="00EB27BA" w:rsidRPr="6C617844">
        <w:rPr>
          <w:rFonts w:ascii="Arial" w:hAnsi="Arial" w:cs="Arial"/>
        </w:rPr>
        <w:t>Užsakov</w:t>
      </w:r>
      <w:r w:rsidRPr="6C617844">
        <w:rPr>
          <w:rFonts w:ascii="Arial" w:hAnsi="Arial" w:cs="Arial"/>
        </w:rPr>
        <w:t xml:space="preserve">o civilinę atsakomybę visuose objektuose, kuriuose jis vykdo -  Statinio projektuotojo veiklą, vadovaujantis šios sutarties, Lietuvos banko valdybos 2012 m. spalio 23 d. </w:t>
      </w:r>
      <w:r w:rsidRPr="6C617844">
        <w:rPr>
          <w:rFonts w:ascii="Arial" w:hAnsi="Arial" w:cs="Arial"/>
          <w:color w:val="000000" w:themeColor="text1"/>
        </w:rPr>
        <w:t xml:space="preserve">Nr. 03-225 </w:t>
      </w:r>
      <w:r w:rsidRPr="6C617844">
        <w:rPr>
          <w:rFonts w:ascii="Arial" w:hAnsi="Arial" w:cs="Arial"/>
        </w:rPr>
        <w:t xml:space="preserve">patvirtintos Statinio projektuotojo civilinės atsakomybės privalomojo draudimo taisyklių </w:t>
      </w:r>
      <w:r w:rsidRPr="6C617844">
        <w:rPr>
          <w:rFonts w:ascii="Arial" w:hAnsi="Arial" w:cs="Arial"/>
          <w:lang w:eastAsia="lt-LT"/>
        </w:rPr>
        <w:t>su visais vėlesniais pakeitimais</w:t>
      </w:r>
      <w:r w:rsidRPr="6C617844">
        <w:rPr>
          <w:rFonts w:ascii="Arial" w:hAnsi="Arial" w:cs="Arial"/>
        </w:rPr>
        <w:t xml:space="preserve"> pagrindu (toliau - </w:t>
      </w:r>
      <w:r w:rsidRPr="6C617844">
        <w:rPr>
          <w:rFonts w:ascii="Arial" w:hAnsi="Arial" w:cs="Arial"/>
          <w:b/>
          <w:bCs/>
        </w:rPr>
        <w:t>Taisyklės</w:t>
      </w:r>
      <w:r w:rsidRPr="6C617844">
        <w:rPr>
          <w:rFonts w:ascii="Arial" w:hAnsi="Arial" w:cs="Arial"/>
        </w:rPr>
        <w:t xml:space="preserve">), ir kitų galiojančių teisės aktų nuostatomis </w:t>
      </w:r>
      <w:r w:rsidRPr="6C617844">
        <w:rPr>
          <w:rFonts w:ascii="Arial" w:eastAsia="Times New Roman" w:hAnsi="Arial" w:cs="Arial"/>
        </w:rPr>
        <w:t>(toliau – Paslaugos).</w:t>
      </w:r>
    </w:p>
    <w:p w14:paraId="495B37D8" w14:textId="77777777" w:rsidR="006F0CCC" w:rsidRPr="001C12ED" w:rsidRDefault="006F0CCC" w:rsidP="006F0CCC">
      <w:pPr>
        <w:numPr>
          <w:ilvl w:val="1"/>
          <w:numId w:val="16"/>
        </w:numPr>
        <w:suppressAutoHyphens/>
        <w:autoSpaceDN w:val="0"/>
        <w:spacing w:after="0" w:line="240" w:lineRule="auto"/>
        <w:ind w:left="0" w:firstLine="567"/>
        <w:jc w:val="both"/>
        <w:textAlignment w:val="baseline"/>
        <w:rPr>
          <w:rFonts w:ascii="Arial" w:hAnsi="Arial" w:cs="Arial"/>
        </w:rPr>
      </w:pPr>
      <w:r w:rsidRPr="001C12ED">
        <w:rPr>
          <w:rFonts w:ascii="Arial" w:eastAsia="Times New Roman" w:hAnsi="Arial" w:cs="Arial"/>
        </w:rPr>
        <w:t>Paslaugų teikėjas įsipareigoja Sutartyje nustatytomis sąlygomis, laikydamasis teisės aktuose įtvirtintų reikalavimų ir geriausios praktikos, suteikti Užsakovui Paslaugas, kurių detalus aprašymas, jų kokybė, kiekiai nustatyti techninėje specifikacijoje (1 priedas) ir pasiūlyme (2 priedas), o Užsakovas įsipareigoja Sutartyje nustatytomis sąlygomis priimti Paslaugas ir apmokėti už jas Sutartyje nustatytomis sąlygomis ir terminais.</w:t>
      </w:r>
    </w:p>
    <w:p w14:paraId="4B7A4836" w14:textId="53B1E1C2" w:rsidR="006F0CCC" w:rsidRPr="001C12ED" w:rsidRDefault="79241863" w:rsidP="006F0CCC">
      <w:pPr>
        <w:numPr>
          <w:ilvl w:val="1"/>
          <w:numId w:val="16"/>
        </w:numPr>
        <w:suppressAutoHyphens/>
        <w:autoSpaceDN w:val="0"/>
        <w:spacing w:after="0" w:line="240" w:lineRule="auto"/>
        <w:ind w:left="0" w:firstLine="567"/>
        <w:jc w:val="both"/>
        <w:textAlignment w:val="baseline"/>
        <w:rPr>
          <w:rFonts w:ascii="Arial" w:eastAsia="Times New Roman" w:hAnsi="Arial" w:cs="Arial"/>
        </w:rPr>
      </w:pPr>
      <w:r w:rsidRPr="32A27B16">
        <w:rPr>
          <w:rFonts w:ascii="Arial" w:eastAsia="Times New Roman" w:hAnsi="Arial" w:cs="Arial"/>
        </w:rPr>
        <w:t>Draudimo poliso galiojimo terminas</w:t>
      </w:r>
      <w:r w:rsidR="7897F038" w:rsidRPr="32A27B16">
        <w:rPr>
          <w:rFonts w:ascii="Arial" w:eastAsia="Times New Roman" w:hAnsi="Arial" w:cs="Arial"/>
        </w:rPr>
        <w:t xml:space="preserve">: </w:t>
      </w:r>
      <w:r w:rsidR="19DF77C1" w:rsidRPr="32A27B16">
        <w:rPr>
          <w:rFonts w:ascii="Arial" w:eastAsia="Times New Roman" w:hAnsi="Arial" w:cs="Arial"/>
        </w:rPr>
        <w:t>12</w:t>
      </w:r>
      <w:r w:rsidR="7897F038" w:rsidRPr="32A27B16">
        <w:rPr>
          <w:rFonts w:ascii="Arial" w:eastAsia="Times New Roman" w:hAnsi="Arial" w:cs="Arial"/>
        </w:rPr>
        <w:t xml:space="preserve"> (dv</w:t>
      </w:r>
      <w:r w:rsidR="19DF77C1" w:rsidRPr="32A27B16">
        <w:rPr>
          <w:rFonts w:ascii="Arial" w:eastAsia="Times New Roman" w:hAnsi="Arial" w:cs="Arial"/>
        </w:rPr>
        <w:t>ylika</w:t>
      </w:r>
      <w:r w:rsidR="7897F038" w:rsidRPr="32A27B16">
        <w:rPr>
          <w:rFonts w:ascii="Arial" w:eastAsia="Times New Roman" w:hAnsi="Arial" w:cs="Arial"/>
        </w:rPr>
        <w:t>) mėnesi</w:t>
      </w:r>
      <w:r w:rsidR="19DF77C1" w:rsidRPr="32A27B16">
        <w:rPr>
          <w:rFonts w:ascii="Arial" w:eastAsia="Times New Roman" w:hAnsi="Arial" w:cs="Arial"/>
        </w:rPr>
        <w:t>ų</w:t>
      </w:r>
      <w:r w:rsidR="7897F038" w:rsidRPr="32A27B16">
        <w:rPr>
          <w:rFonts w:ascii="Arial" w:eastAsia="Times New Roman" w:hAnsi="Arial" w:cs="Arial"/>
        </w:rPr>
        <w:t xml:space="preserve"> nuo </w:t>
      </w:r>
      <w:r w:rsidR="04E726C6" w:rsidRPr="32A27B16">
        <w:rPr>
          <w:rFonts w:ascii="Arial" w:eastAsia="Arial" w:hAnsi="Arial" w:cs="Arial"/>
          <w:color w:val="000000" w:themeColor="text1"/>
        </w:rPr>
        <w:t xml:space="preserve"> Draudimo sutarties / liudijimo išrašymo dienos</w:t>
      </w:r>
      <w:r w:rsidR="7897F038" w:rsidRPr="32A27B16">
        <w:rPr>
          <w:rFonts w:ascii="Arial" w:eastAsia="Times New Roman" w:hAnsi="Arial" w:cs="Arial"/>
        </w:rPr>
        <w:t>. Detali Paslaugų teikimo tvarka ir terminai apibrėžti techninėje specifikacijoje (1 priedas).</w:t>
      </w:r>
    </w:p>
    <w:p w14:paraId="7BB99047" w14:textId="77777777" w:rsidR="006F0CCC" w:rsidRPr="003477BC" w:rsidRDefault="006F0CCC" w:rsidP="006F0CCC">
      <w:pPr>
        <w:tabs>
          <w:tab w:val="left" w:pos="720"/>
        </w:tabs>
        <w:spacing w:after="0" w:line="240" w:lineRule="auto"/>
        <w:jc w:val="center"/>
        <w:rPr>
          <w:rFonts w:ascii="Arial" w:hAnsi="Arial" w:cs="Arial"/>
          <w:b/>
        </w:rPr>
      </w:pPr>
    </w:p>
    <w:p w14:paraId="2BABD4E6" w14:textId="77777777" w:rsidR="00BF1F2E" w:rsidRPr="003477BC" w:rsidRDefault="00BF1F2E" w:rsidP="00991E56">
      <w:pPr>
        <w:widowControl w:val="0"/>
        <w:tabs>
          <w:tab w:val="left" w:pos="1134"/>
        </w:tabs>
        <w:spacing w:after="0" w:line="240" w:lineRule="auto"/>
        <w:ind w:firstLine="360"/>
        <w:jc w:val="both"/>
        <w:outlineLvl w:val="1"/>
        <w:rPr>
          <w:rFonts w:ascii="Arial" w:hAnsi="Arial" w:cs="Arial"/>
        </w:rPr>
      </w:pPr>
    </w:p>
    <w:p w14:paraId="482BB5D1" w14:textId="77777777" w:rsidR="000C4042" w:rsidRPr="001C12ED" w:rsidRDefault="000C4042" w:rsidP="000C4042">
      <w:pPr>
        <w:spacing w:after="0" w:line="240" w:lineRule="auto"/>
        <w:ind w:firstLine="567"/>
        <w:jc w:val="center"/>
        <w:rPr>
          <w:rFonts w:ascii="Arial" w:hAnsi="Arial" w:cs="Arial"/>
        </w:rPr>
      </w:pPr>
      <w:bookmarkStart w:id="2" w:name="_Hlk51671526"/>
      <w:r w:rsidRPr="001C12ED">
        <w:rPr>
          <w:rFonts w:ascii="Arial" w:eastAsia="Times New Roman" w:hAnsi="Arial" w:cs="Arial"/>
          <w:b/>
        </w:rPr>
        <w:t>II. PASLAUGŲ KAINA IR APMOKĖJIMAS</w:t>
      </w:r>
    </w:p>
    <w:p w14:paraId="4FEAFFCC" w14:textId="77777777" w:rsidR="000C4042" w:rsidRPr="001C12ED" w:rsidRDefault="000C4042" w:rsidP="000C4042">
      <w:pPr>
        <w:spacing w:after="0" w:line="240" w:lineRule="auto"/>
        <w:ind w:firstLine="567"/>
        <w:jc w:val="both"/>
        <w:rPr>
          <w:rFonts w:ascii="Arial" w:hAnsi="Arial" w:cs="Arial"/>
        </w:rPr>
      </w:pPr>
    </w:p>
    <w:p w14:paraId="05640C08" w14:textId="77D57B90" w:rsidR="000C4042" w:rsidRPr="001C12ED" w:rsidRDefault="000C4042" w:rsidP="000C4042">
      <w:pPr>
        <w:pStyle w:val="ListParagraph"/>
        <w:numPr>
          <w:ilvl w:val="1"/>
          <w:numId w:val="17"/>
        </w:numPr>
        <w:suppressAutoHyphens/>
        <w:autoSpaceDN w:val="0"/>
        <w:spacing w:after="0" w:line="240" w:lineRule="auto"/>
        <w:ind w:left="0" w:firstLine="567"/>
        <w:contextualSpacing w:val="0"/>
        <w:jc w:val="both"/>
        <w:textAlignment w:val="baseline"/>
        <w:rPr>
          <w:rFonts w:ascii="Arial" w:hAnsi="Arial" w:cs="Arial"/>
        </w:rPr>
      </w:pPr>
      <w:r w:rsidRPr="001C12ED">
        <w:rPr>
          <w:rFonts w:ascii="Arial" w:hAnsi="Arial" w:cs="Arial"/>
          <w:color w:val="000000"/>
        </w:rPr>
        <w:t xml:space="preserve">Pradinės Sutarties vertė yra </w:t>
      </w:r>
      <w:r>
        <w:rPr>
          <w:rFonts w:ascii="Arial" w:hAnsi="Arial" w:cs="Arial"/>
          <w:color w:val="000000"/>
        </w:rPr>
        <w:t>_________</w:t>
      </w:r>
      <w:r w:rsidRPr="001C12ED">
        <w:rPr>
          <w:rFonts w:ascii="Arial" w:hAnsi="Arial" w:cs="Arial"/>
          <w:color w:val="000000"/>
        </w:rPr>
        <w:t xml:space="preserve"> (</w:t>
      </w:r>
      <w:r>
        <w:rPr>
          <w:rFonts w:ascii="Arial" w:hAnsi="Arial" w:cs="Arial"/>
          <w:color w:val="000000"/>
        </w:rPr>
        <w:t>_________</w:t>
      </w:r>
      <w:r w:rsidRPr="001C12ED">
        <w:rPr>
          <w:rFonts w:ascii="Arial" w:hAnsi="Arial" w:cs="Arial"/>
          <w:color w:val="000000"/>
        </w:rPr>
        <w:t xml:space="preserve"> eurų ir 0 ct) EUR be PVM, Sutarties kaina su PVM (pridėtinės vertės mokesčio) ____ Eur (_________).</w:t>
      </w:r>
    </w:p>
    <w:p w14:paraId="6A2E36FE" w14:textId="5778E374" w:rsidR="000C4042" w:rsidRPr="001C12ED" w:rsidRDefault="000C4042" w:rsidP="000C4042">
      <w:pPr>
        <w:pStyle w:val="ListParagraph"/>
        <w:numPr>
          <w:ilvl w:val="1"/>
          <w:numId w:val="17"/>
        </w:numPr>
        <w:suppressAutoHyphens/>
        <w:autoSpaceDN w:val="0"/>
        <w:spacing w:after="0" w:line="240" w:lineRule="auto"/>
        <w:ind w:left="0" w:firstLine="567"/>
        <w:contextualSpacing w:val="0"/>
        <w:jc w:val="both"/>
        <w:textAlignment w:val="baseline"/>
        <w:rPr>
          <w:rFonts w:ascii="Arial" w:hAnsi="Arial" w:cs="Arial"/>
        </w:rPr>
      </w:pPr>
      <w:r w:rsidRPr="001C12ED">
        <w:rPr>
          <w:rFonts w:ascii="Arial" w:eastAsia="Times New Roman" w:hAnsi="Arial" w:cs="Arial"/>
          <w:color w:val="000000"/>
        </w:rPr>
        <w:t>Sutartyje ir jos galimiems keitimo atvejams yra pasirinktas šis kainos apskaičiavimo būdas: fiksuoto</w:t>
      </w:r>
      <w:r w:rsidR="003F7ECD">
        <w:rPr>
          <w:rFonts w:ascii="Arial" w:eastAsia="Times New Roman" w:hAnsi="Arial" w:cs="Arial"/>
          <w:color w:val="000000"/>
        </w:rPr>
        <w:t>s</w:t>
      </w:r>
      <w:r w:rsidRPr="001C12ED">
        <w:rPr>
          <w:rFonts w:ascii="Arial" w:eastAsia="Times New Roman" w:hAnsi="Arial" w:cs="Arial"/>
          <w:color w:val="000000"/>
        </w:rPr>
        <w:t xml:space="preserve"> </w:t>
      </w:r>
      <w:r w:rsidR="003F7ECD">
        <w:rPr>
          <w:rFonts w:ascii="Arial" w:eastAsia="Times New Roman" w:hAnsi="Arial" w:cs="Arial"/>
          <w:color w:val="000000"/>
        </w:rPr>
        <w:t>kainos</w:t>
      </w:r>
      <w:r w:rsidRPr="001C12ED">
        <w:rPr>
          <w:rFonts w:ascii="Arial" w:eastAsia="Times New Roman" w:hAnsi="Arial" w:cs="Arial"/>
          <w:color w:val="000000"/>
        </w:rPr>
        <w:t xml:space="preserve"> kainodara. </w:t>
      </w:r>
      <w:r w:rsidRPr="001C12ED">
        <w:rPr>
          <w:rFonts w:ascii="Arial" w:hAnsi="Arial" w:cs="Arial"/>
          <w:bCs/>
          <w:color w:val="000000"/>
        </w:rPr>
        <w:t>Šis kainos apskaičiavimo būdas yra viena iš esminių Sutarties sąlygų, kuri negali būti keičiama.</w:t>
      </w:r>
    </w:p>
    <w:p w14:paraId="0A008EEF" w14:textId="434C8FD2" w:rsidR="000C4042" w:rsidRPr="001C12ED" w:rsidRDefault="000C4042" w:rsidP="000C4042">
      <w:pPr>
        <w:pStyle w:val="ListParagraph"/>
        <w:numPr>
          <w:ilvl w:val="1"/>
          <w:numId w:val="17"/>
        </w:numPr>
        <w:suppressAutoHyphens/>
        <w:autoSpaceDN w:val="0"/>
        <w:spacing w:after="0" w:line="240" w:lineRule="auto"/>
        <w:ind w:left="0" w:firstLine="567"/>
        <w:contextualSpacing w:val="0"/>
        <w:jc w:val="both"/>
        <w:textAlignment w:val="baseline"/>
        <w:rPr>
          <w:rFonts w:ascii="Arial" w:hAnsi="Arial" w:cs="Arial"/>
        </w:rPr>
      </w:pPr>
      <w:r w:rsidRPr="001C12ED">
        <w:rPr>
          <w:rFonts w:ascii="Arial" w:hAnsi="Arial" w:cs="Arial"/>
        </w:rPr>
        <w:t xml:space="preserve">Paslaugų </w:t>
      </w:r>
      <w:r w:rsidR="00485EFD">
        <w:rPr>
          <w:rFonts w:ascii="Arial" w:hAnsi="Arial" w:cs="Arial"/>
        </w:rPr>
        <w:t>kaina</w:t>
      </w:r>
      <w:r w:rsidRPr="001C12ED">
        <w:rPr>
          <w:rFonts w:ascii="Arial" w:hAnsi="Arial" w:cs="Arial"/>
        </w:rPr>
        <w:t xml:space="preserve"> </w:t>
      </w:r>
      <w:r w:rsidR="007D1858">
        <w:rPr>
          <w:rFonts w:ascii="Arial" w:hAnsi="Arial" w:cs="Arial"/>
        </w:rPr>
        <w:t>ne</w:t>
      </w:r>
      <w:r w:rsidRPr="001C12ED">
        <w:rPr>
          <w:rFonts w:ascii="Arial" w:hAnsi="Arial" w:cs="Arial"/>
        </w:rPr>
        <w:t>bus perskaičiuojam</w:t>
      </w:r>
      <w:r w:rsidR="00485EFD">
        <w:rPr>
          <w:rFonts w:ascii="Arial" w:hAnsi="Arial" w:cs="Arial"/>
        </w:rPr>
        <w:t>a</w:t>
      </w:r>
      <w:r w:rsidRPr="001C12ED">
        <w:rPr>
          <w:rFonts w:ascii="Arial" w:hAnsi="Arial" w:cs="Arial"/>
        </w:rPr>
        <w:t xml:space="preserve"> pagal bendrą kainų lygio kitimą. </w:t>
      </w:r>
    </w:p>
    <w:p w14:paraId="666778B1" w14:textId="16723292" w:rsidR="000C4042" w:rsidRPr="00D32C16" w:rsidRDefault="000C4042" w:rsidP="6C617844">
      <w:pPr>
        <w:pStyle w:val="ListParagraph"/>
        <w:numPr>
          <w:ilvl w:val="1"/>
          <w:numId w:val="17"/>
        </w:numPr>
        <w:suppressAutoHyphens/>
        <w:autoSpaceDN w:val="0"/>
        <w:spacing w:after="0" w:line="240" w:lineRule="auto"/>
        <w:ind w:left="0" w:firstLine="567"/>
        <w:jc w:val="both"/>
        <w:textAlignment w:val="baseline"/>
        <w:rPr>
          <w:rFonts w:ascii="Arial" w:hAnsi="Arial" w:cs="Arial"/>
        </w:rPr>
      </w:pPr>
      <w:r w:rsidRPr="6C617844">
        <w:rPr>
          <w:rFonts w:ascii="Arial" w:hAnsi="Arial" w:cs="Arial"/>
        </w:rPr>
        <w:t>Bendrųjų sutarties sąlygų 7.</w:t>
      </w:r>
      <w:r w:rsidR="5D9B5F7A" w:rsidRPr="6C617844">
        <w:rPr>
          <w:rFonts w:ascii="Arial" w:hAnsi="Arial" w:cs="Arial"/>
        </w:rPr>
        <w:t>7</w:t>
      </w:r>
      <w:r w:rsidRPr="6C617844">
        <w:rPr>
          <w:rFonts w:ascii="Arial" w:hAnsi="Arial" w:cs="Arial"/>
        </w:rPr>
        <w:t xml:space="preserve"> punktas netaikomas.</w:t>
      </w:r>
    </w:p>
    <w:p w14:paraId="680B350F" w14:textId="47471036" w:rsidR="00116E86" w:rsidRPr="000C4042" w:rsidRDefault="00116E86" w:rsidP="000C4042">
      <w:pPr>
        <w:pStyle w:val="ListParagraph"/>
        <w:numPr>
          <w:ilvl w:val="1"/>
          <w:numId w:val="17"/>
        </w:numPr>
        <w:suppressAutoHyphens/>
        <w:autoSpaceDN w:val="0"/>
        <w:spacing w:after="0" w:line="240" w:lineRule="auto"/>
        <w:ind w:left="0" w:firstLine="567"/>
        <w:contextualSpacing w:val="0"/>
        <w:jc w:val="both"/>
        <w:textAlignment w:val="baseline"/>
        <w:rPr>
          <w:rFonts w:ascii="Arial" w:hAnsi="Arial" w:cs="Arial"/>
        </w:rPr>
      </w:pPr>
      <w:r w:rsidRPr="000C4042">
        <w:rPr>
          <w:rFonts w:ascii="Arial" w:eastAsia="Times New Roman" w:hAnsi="Arial" w:cs="Arial"/>
        </w:rPr>
        <w:t xml:space="preserve">Draudimo įmokos tarifas yra </w:t>
      </w:r>
      <w:r w:rsidR="000C4042">
        <w:rPr>
          <w:rFonts w:ascii="Arial" w:eastAsia="Times New Roman" w:hAnsi="Arial" w:cs="Arial"/>
        </w:rPr>
        <w:t>_______</w:t>
      </w:r>
      <w:r w:rsidRPr="000C4042">
        <w:rPr>
          <w:rFonts w:ascii="Arial" w:eastAsia="Times New Roman" w:hAnsi="Arial" w:cs="Arial"/>
        </w:rPr>
        <w:t xml:space="preserve"> %.  </w:t>
      </w:r>
    </w:p>
    <w:p w14:paraId="5AFAED6D" w14:textId="699BFE51" w:rsidR="00FB75C5" w:rsidRDefault="00FB75C5" w:rsidP="000C4042">
      <w:pPr>
        <w:pStyle w:val="ListParagraph"/>
        <w:numPr>
          <w:ilvl w:val="1"/>
          <w:numId w:val="17"/>
        </w:numPr>
        <w:suppressAutoHyphens/>
        <w:autoSpaceDN w:val="0"/>
        <w:spacing w:after="0" w:line="240" w:lineRule="auto"/>
        <w:ind w:left="0" w:firstLine="567"/>
        <w:contextualSpacing w:val="0"/>
        <w:jc w:val="both"/>
        <w:textAlignment w:val="baseline"/>
        <w:rPr>
          <w:rFonts w:ascii="Arial" w:hAnsi="Arial" w:cs="Arial"/>
        </w:rPr>
      </w:pPr>
      <w:r w:rsidRPr="000C4042">
        <w:rPr>
          <w:rFonts w:ascii="Arial" w:hAnsi="Arial" w:cs="Arial"/>
        </w:rPr>
        <w:t xml:space="preserve">Nutraukus draudimo apsaugą, </w:t>
      </w:r>
      <w:r w:rsidR="00EB27BA">
        <w:rPr>
          <w:rFonts w:ascii="Arial" w:hAnsi="Arial" w:cs="Arial"/>
        </w:rPr>
        <w:t>Užsakov</w:t>
      </w:r>
      <w:r w:rsidRPr="000C4042">
        <w:rPr>
          <w:rFonts w:ascii="Arial" w:hAnsi="Arial" w:cs="Arial"/>
        </w:rPr>
        <w:t xml:space="preserve">ui yra grąžinama nepanaudota draudimo įmoka proporcionaliai laikotarpiui, o administracinės išlaidos nėra išskaičiuojamos. </w:t>
      </w:r>
    </w:p>
    <w:bookmarkEnd w:id="2"/>
    <w:p w14:paraId="6EC3BD90" w14:textId="4C216615" w:rsidR="00C0330B" w:rsidRPr="00DC5454" w:rsidRDefault="5EDE1012" w:rsidP="6C617844">
      <w:pPr>
        <w:pStyle w:val="ListParagraph"/>
        <w:numPr>
          <w:ilvl w:val="1"/>
          <w:numId w:val="17"/>
        </w:numPr>
        <w:suppressAutoHyphens/>
        <w:autoSpaceDN w:val="0"/>
        <w:spacing w:after="0" w:line="240" w:lineRule="auto"/>
        <w:ind w:left="0" w:firstLine="567"/>
        <w:jc w:val="both"/>
        <w:textAlignment w:val="baseline"/>
        <w:rPr>
          <w:rFonts w:ascii="Arial" w:hAnsi="Arial" w:cs="Arial"/>
        </w:rPr>
      </w:pPr>
      <w:r w:rsidRPr="6C617844">
        <w:rPr>
          <w:rFonts w:ascii="Arial" w:hAnsi="Arial" w:cs="Arial"/>
        </w:rPr>
        <w:t>Apmokėjim</w:t>
      </w:r>
      <w:r w:rsidR="1FD83E52" w:rsidRPr="6C617844">
        <w:rPr>
          <w:rFonts w:ascii="Arial" w:hAnsi="Arial" w:cs="Arial"/>
        </w:rPr>
        <w:t>o</w:t>
      </w:r>
      <w:r w:rsidRPr="6C617844">
        <w:rPr>
          <w:rFonts w:ascii="Arial" w:hAnsi="Arial" w:cs="Arial"/>
        </w:rPr>
        <w:t xml:space="preserve"> </w:t>
      </w:r>
      <w:r w:rsidR="1FD83E52" w:rsidRPr="6C617844">
        <w:rPr>
          <w:rFonts w:ascii="Arial" w:hAnsi="Arial" w:cs="Arial"/>
          <w:spacing w:val="-1"/>
        </w:rPr>
        <w:t>sąlygos</w:t>
      </w:r>
      <w:r w:rsidR="647A2A28" w:rsidRPr="6C617844">
        <w:rPr>
          <w:rFonts w:ascii="Arial" w:hAnsi="Arial" w:cs="Arial"/>
          <w:spacing w:val="-1"/>
        </w:rPr>
        <w:t>:</w:t>
      </w:r>
      <w:r w:rsidR="5617AAC5" w:rsidRPr="6C617844">
        <w:rPr>
          <w:rFonts w:ascii="Arial" w:hAnsi="Arial" w:cs="Arial"/>
        </w:rPr>
        <w:t xml:space="preserve"> mokama</w:t>
      </w:r>
      <w:r w:rsidR="4401225A" w:rsidRPr="6C617844">
        <w:rPr>
          <w:rFonts w:ascii="Arial" w:hAnsi="Arial" w:cs="Arial"/>
        </w:rPr>
        <w:t xml:space="preserve"> </w:t>
      </w:r>
      <w:r w:rsidR="783FEDB0" w:rsidRPr="6C617844">
        <w:rPr>
          <w:rFonts w:ascii="Arial" w:hAnsi="Arial" w:cs="Arial"/>
        </w:rPr>
        <w:t>vieną kartą</w:t>
      </w:r>
      <w:r w:rsidR="5617AAC5" w:rsidRPr="6C617844">
        <w:rPr>
          <w:rFonts w:ascii="Arial" w:hAnsi="Arial" w:cs="Arial"/>
        </w:rPr>
        <w:t xml:space="preserve"> </w:t>
      </w:r>
      <w:r w:rsidR="783FEDB0" w:rsidRPr="6C617844">
        <w:rPr>
          <w:rFonts w:ascii="Arial" w:hAnsi="Arial" w:cs="Arial"/>
        </w:rPr>
        <w:t xml:space="preserve">sudarius </w:t>
      </w:r>
      <w:r w:rsidR="196D85EF" w:rsidRPr="6C617844">
        <w:rPr>
          <w:rFonts w:ascii="Arial" w:hAnsi="Arial" w:cs="Arial"/>
        </w:rPr>
        <w:t>sutartį</w:t>
      </w:r>
      <w:r w:rsidR="178B84D2" w:rsidRPr="6C617844">
        <w:rPr>
          <w:rFonts w:ascii="Arial" w:hAnsi="Arial" w:cs="Arial"/>
        </w:rPr>
        <w:t xml:space="preserve"> ir gavus sąskaitą faktūrą</w:t>
      </w:r>
      <w:r w:rsidR="628297DB" w:rsidRPr="6C617844">
        <w:rPr>
          <w:rFonts w:ascii="Arial" w:hAnsi="Arial" w:cs="Arial"/>
        </w:rPr>
        <w:t xml:space="preserve"> apmokėjimui</w:t>
      </w:r>
      <w:r w:rsidR="783FEDB0" w:rsidRPr="6C617844">
        <w:rPr>
          <w:rFonts w:ascii="Arial" w:hAnsi="Arial" w:cs="Arial"/>
        </w:rPr>
        <w:t>.</w:t>
      </w:r>
    </w:p>
    <w:p w14:paraId="515D1B51" w14:textId="77777777" w:rsidR="00FB7833" w:rsidRPr="003477BC" w:rsidRDefault="00FB7833" w:rsidP="00236269">
      <w:pPr>
        <w:spacing w:after="0" w:line="240" w:lineRule="auto"/>
        <w:jc w:val="both"/>
        <w:rPr>
          <w:rFonts w:ascii="Arial" w:hAnsi="Arial" w:cs="Arial"/>
        </w:rPr>
      </w:pPr>
    </w:p>
    <w:p w14:paraId="5A9B2DE3" w14:textId="2633052C" w:rsidR="00A14385" w:rsidRDefault="00B26941" w:rsidP="00FE5EF5">
      <w:pPr>
        <w:pStyle w:val="ListParagraph"/>
        <w:numPr>
          <w:ilvl w:val="0"/>
          <w:numId w:val="17"/>
        </w:numPr>
        <w:tabs>
          <w:tab w:val="left" w:pos="709"/>
        </w:tabs>
        <w:spacing w:after="0" w:line="240" w:lineRule="auto"/>
        <w:jc w:val="center"/>
        <w:rPr>
          <w:rFonts w:ascii="Arial" w:hAnsi="Arial" w:cs="Arial"/>
          <w:b/>
        </w:rPr>
      </w:pPr>
      <w:r w:rsidRPr="003477BC">
        <w:rPr>
          <w:rFonts w:ascii="Arial" w:hAnsi="Arial" w:cs="Arial"/>
          <w:b/>
        </w:rPr>
        <w:t>PASLAUGŲ SUTEIKIMAS</w:t>
      </w:r>
      <w:r w:rsidR="00026171">
        <w:rPr>
          <w:rFonts w:ascii="Arial" w:hAnsi="Arial" w:cs="Arial"/>
          <w:b/>
        </w:rPr>
        <w:t>,</w:t>
      </w:r>
      <w:r w:rsidR="00026171" w:rsidRPr="00026171">
        <w:rPr>
          <w:rFonts w:ascii="Arial" w:eastAsia="Times New Roman" w:hAnsi="Arial" w:cs="Arial"/>
          <w:b/>
          <w:caps/>
        </w:rPr>
        <w:t xml:space="preserve"> </w:t>
      </w:r>
      <w:r w:rsidR="00026171" w:rsidRPr="001C12ED">
        <w:rPr>
          <w:rFonts w:ascii="Arial" w:eastAsia="Times New Roman" w:hAnsi="Arial" w:cs="Arial"/>
          <w:b/>
          <w:caps/>
        </w:rPr>
        <w:t>atsiskaitymo tvarka</w:t>
      </w:r>
    </w:p>
    <w:p w14:paraId="14998682" w14:textId="77777777" w:rsidR="00FE5EF5" w:rsidRPr="003477BC" w:rsidRDefault="00FE5EF5" w:rsidP="00FE5EF5">
      <w:pPr>
        <w:pStyle w:val="ListParagraph"/>
        <w:tabs>
          <w:tab w:val="left" w:pos="709"/>
        </w:tabs>
        <w:spacing w:after="0" w:line="240" w:lineRule="auto"/>
        <w:ind w:left="360"/>
        <w:rPr>
          <w:rFonts w:ascii="Arial" w:hAnsi="Arial" w:cs="Arial"/>
          <w:b/>
        </w:rPr>
      </w:pPr>
    </w:p>
    <w:p w14:paraId="5F374A3F" w14:textId="58471EB4" w:rsidR="00496B5E" w:rsidRPr="003477BC" w:rsidRDefault="00496B5E" w:rsidP="00026171">
      <w:pPr>
        <w:spacing w:after="0" w:line="240" w:lineRule="auto"/>
        <w:ind w:firstLine="567"/>
        <w:jc w:val="both"/>
        <w:rPr>
          <w:rFonts w:ascii="Arial" w:eastAsia="Calibri" w:hAnsi="Arial" w:cs="Arial"/>
        </w:rPr>
      </w:pPr>
      <w:r w:rsidRPr="003477BC">
        <w:rPr>
          <w:rFonts w:ascii="Arial" w:hAnsi="Arial" w:cs="Arial"/>
        </w:rPr>
        <w:t xml:space="preserve">3.1. Paslaugų </w:t>
      </w:r>
      <w:r w:rsidR="00BB09C0" w:rsidRPr="003477BC">
        <w:rPr>
          <w:rFonts w:ascii="Arial" w:hAnsi="Arial" w:cs="Arial"/>
        </w:rPr>
        <w:t xml:space="preserve">teikėjas įsipareigoja suteikti Paslaugas </w:t>
      </w:r>
      <w:r w:rsidR="002E06C7" w:rsidRPr="003477BC">
        <w:rPr>
          <w:rFonts w:ascii="Arial" w:hAnsi="Arial" w:cs="Arial"/>
        </w:rPr>
        <w:t xml:space="preserve">Sutarties priede Nr. </w:t>
      </w:r>
      <w:r w:rsidR="007F5840" w:rsidRPr="003477BC">
        <w:rPr>
          <w:rFonts w:ascii="Arial" w:hAnsi="Arial" w:cs="Arial"/>
        </w:rPr>
        <w:t xml:space="preserve">1 </w:t>
      </w:r>
      <w:r w:rsidR="002E06C7" w:rsidRPr="003477BC">
        <w:rPr>
          <w:rFonts w:ascii="Arial" w:hAnsi="Arial" w:cs="Arial"/>
        </w:rPr>
        <w:t xml:space="preserve">„Techninė specifikacija“ </w:t>
      </w:r>
      <w:r w:rsidR="003A0E7F" w:rsidRPr="003477BC">
        <w:rPr>
          <w:rFonts w:ascii="Arial" w:hAnsi="Arial" w:cs="Arial"/>
        </w:rPr>
        <w:t>nustatyta tvarka</w:t>
      </w:r>
      <w:r w:rsidRPr="003477BC">
        <w:rPr>
          <w:rFonts w:ascii="Arial" w:hAnsi="Arial" w:cs="Arial"/>
        </w:rPr>
        <w:t xml:space="preserve">. </w:t>
      </w:r>
      <w:r w:rsidRPr="003477BC">
        <w:rPr>
          <w:rFonts w:ascii="Arial" w:eastAsia="Times New Roman" w:hAnsi="Arial" w:cs="Arial"/>
        </w:rPr>
        <w:t xml:space="preserve"> </w:t>
      </w:r>
    </w:p>
    <w:p w14:paraId="400E8213" w14:textId="1C9AA7E3" w:rsidR="00DC5858" w:rsidRPr="003477BC" w:rsidRDefault="00202938" w:rsidP="00026171">
      <w:pPr>
        <w:tabs>
          <w:tab w:val="left" w:pos="709"/>
        </w:tabs>
        <w:spacing w:after="0" w:line="240" w:lineRule="auto"/>
        <w:ind w:firstLine="567"/>
        <w:jc w:val="both"/>
        <w:rPr>
          <w:rFonts w:ascii="Arial" w:eastAsia="Times New Roman" w:hAnsi="Arial" w:cs="Arial"/>
        </w:rPr>
      </w:pPr>
      <w:r w:rsidRPr="003477BC">
        <w:rPr>
          <w:rFonts w:ascii="Arial" w:hAnsi="Arial" w:cs="Arial"/>
        </w:rPr>
        <w:t>3.</w:t>
      </w:r>
      <w:r w:rsidR="00854B3C" w:rsidRPr="003477BC">
        <w:rPr>
          <w:rFonts w:ascii="Arial" w:hAnsi="Arial" w:cs="Arial"/>
        </w:rPr>
        <w:t>2</w:t>
      </w:r>
      <w:r w:rsidRPr="003477BC">
        <w:rPr>
          <w:rFonts w:ascii="Arial" w:hAnsi="Arial" w:cs="Arial"/>
        </w:rPr>
        <w:t xml:space="preserve">. </w:t>
      </w:r>
      <w:bookmarkStart w:id="3" w:name="_Ref340670710"/>
      <w:r w:rsidR="00EE3394" w:rsidRPr="003477BC">
        <w:rPr>
          <w:rFonts w:ascii="Arial" w:hAnsi="Arial" w:cs="Arial"/>
        </w:rPr>
        <w:t>Paslaugos t</w:t>
      </w:r>
      <w:r w:rsidR="00C54650" w:rsidRPr="003477BC">
        <w:rPr>
          <w:rFonts w:ascii="Arial" w:hAnsi="Arial" w:cs="Arial"/>
        </w:rPr>
        <w:t xml:space="preserve">eikiamos </w:t>
      </w:r>
      <w:r w:rsidR="00D12C90" w:rsidRPr="003477BC">
        <w:rPr>
          <w:rFonts w:ascii="Arial" w:hAnsi="Arial" w:cs="Arial"/>
        </w:rPr>
        <w:t>12</w:t>
      </w:r>
      <w:r w:rsidR="00C54650" w:rsidRPr="003477BC">
        <w:rPr>
          <w:rFonts w:ascii="Arial" w:hAnsi="Arial" w:cs="Arial"/>
        </w:rPr>
        <w:t xml:space="preserve"> mėn</w:t>
      </w:r>
      <w:r w:rsidR="00D046B5" w:rsidRPr="003477BC">
        <w:rPr>
          <w:rFonts w:ascii="Arial" w:hAnsi="Arial" w:cs="Arial"/>
        </w:rPr>
        <w:t>esi</w:t>
      </w:r>
      <w:r w:rsidR="00D12C90" w:rsidRPr="003477BC">
        <w:rPr>
          <w:rFonts w:ascii="Arial" w:hAnsi="Arial" w:cs="Arial"/>
        </w:rPr>
        <w:t>ų</w:t>
      </w:r>
      <w:r w:rsidR="00F10E19" w:rsidRPr="003477BC">
        <w:rPr>
          <w:rFonts w:ascii="Arial" w:hAnsi="Arial" w:cs="Arial"/>
        </w:rPr>
        <w:t xml:space="preserve"> nuo Sutarties įsigaliojimo dienos.</w:t>
      </w:r>
      <w:r w:rsidR="00DC5858" w:rsidRPr="003477BC">
        <w:rPr>
          <w:rFonts w:ascii="Arial" w:eastAsia="Times New Roman" w:hAnsi="Arial" w:cs="Arial"/>
        </w:rPr>
        <w:t xml:space="preserve"> </w:t>
      </w:r>
    </w:p>
    <w:p w14:paraId="276B98C7" w14:textId="5CC5CF87" w:rsidR="00EA2471" w:rsidRPr="003477BC" w:rsidRDefault="00DC5858" w:rsidP="00026171">
      <w:pPr>
        <w:tabs>
          <w:tab w:val="left" w:pos="709"/>
        </w:tabs>
        <w:spacing w:after="0" w:line="240" w:lineRule="auto"/>
        <w:ind w:firstLine="567"/>
        <w:jc w:val="both"/>
        <w:rPr>
          <w:rFonts w:ascii="Arial" w:hAnsi="Arial" w:cs="Arial"/>
        </w:rPr>
      </w:pPr>
      <w:r w:rsidRPr="003477BC">
        <w:rPr>
          <w:rFonts w:ascii="Arial" w:eastAsia="Times New Roman" w:hAnsi="Arial" w:cs="Arial"/>
        </w:rPr>
        <w:t xml:space="preserve">3.3. </w:t>
      </w:r>
      <w:r w:rsidR="00EB27BA">
        <w:rPr>
          <w:rFonts w:ascii="Arial" w:hAnsi="Arial" w:cs="Arial"/>
        </w:rPr>
        <w:t>Užsakov</w:t>
      </w:r>
      <w:r w:rsidRPr="003477BC">
        <w:rPr>
          <w:rFonts w:ascii="Arial" w:hAnsi="Arial" w:cs="Arial"/>
        </w:rPr>
        <w:t>as</w:t>
      </w:r>
      <w:r w:rsidR="003F350D" w:rsidRPr="003477BC">
        <w:rPr>
          <w:rFonts w:ascii="Arial" w:hAnsi="Arial" w:cs="Arial"/>
        </w:rPr>
        <w:t xml:space="preserve"> </w:t>
      </w:r>
      <w:r w:rsidR="005A606B" w:rsidRPr="003477BC">
        <w:rPr>
          <w:rFonts w:ascii="Arial" w:hAnsi="Arial" w:cs="Arial"/>
        </w:rPr>
        <w:t>įsipareigoja</w:t>
      </w:r>
      <w:r w:rsidR="00EA2471" w:rsidRPr="003477BC">
        <w:rPr>
          <w:rFonts w:ascii="Arial" w:hAnsi="Arial" w:cs="Arial"/>
        </w:rPr>
        <w:t>:</w:t>
      </w:r>
    </w:p>
    <w:p w14:paraId="48382407" w14:textId="665196EB" w:rsidR="00DC5858" w:rsidRPr="003477BC" w:rsidRDefault="4B435685" w:rsidP="00026171">
      <w:pPr>
        <w:tabs>
          <w:tab w:val="left" w:pos="709"/>
        </w:tabs>
        <w:spacing w:after="0" w:line="240" w:lineRule="auto"/>
        <w:ind w:firstLine="567"/>
        <w:jc w:val="both"/>
        <w:rPr>
          <w:rFonts w:ascii="Arial" w:hAnsi="Arial" w:cs="Arial"/>
        </w:rPr>
      </w:pPr>
      <w:r w:rsidRPr="32A27B16">
        <w:rPr>
          <w:rFonts w:ascii="Arial" w:hAnsi="Arial" w:cs="Arial"/>
        </w:rPr>
        <w:t>3.</w:t>
      </w:r>
      <w:r w:rsidR="08EB864D" w:rsidRPr="32A27B16">
        <w:rPr>
          <w:rFonts w:ascii="Arial" w:hAnsi="Arial" w:cs="Arial"/>
        </w:rPr>
        <w:t>3.1.</w:t>
      </w:r>
      <w:r w:rsidR="3849D735" w:rsidRPr="32A27B16">
        <w:rPr>
          <w:rFonts w:ascii="Arial" w:hAnsi="Arial" w:cs="Arial"/>
        </w:rPr>
        <w:t xml:space="preserve">  Sutartyje nurodyta tvarka </w:t>
      </w:r>
      <w:r w:rsidR="64A481FF" w:rsidRPr="32A27B16">
        <w:rPr>
          <w:rFonts w:ascii="Arial" w:hAnsi="Arial" w:cs="Arial"/>
        </w:rPr>
        <w:t>ap</w:t>
      </w:r>
      <w:r w:rsidR="3849D735" w:rsidRPr="32A27B16">
        <w:rPr>
          <w:rFonts w:ascii="Arial" w:hAnsi="Arial" w:cs="Arial"/>
        </w:rPr>
        <w:t>mokėti draudimo įmok</w:t>
      </w:r>
      <w:r w:rsidR="26FBAA95" w:rsidRPr="32A27B16">
        <w:rPr>
          <w:rFonts w:ascii="Arial" w:hAnsi="Arial" w:cs="Arial"/>
        </w:rPr>
        <w:t>ą</w:t>
      </w:r>
      <w:r w:rsidR="363A6131" w:rsidRPr="32A27B16">
        <w:rPr>
          <w:rFonts w:ascii="Arial" w:hAnsi="Arial" w:cs="Arial"/>
        </w:rPr>
        <w:t>.</w:t>
      </w:r>
      <w:r w:rsidR="3849D735" w:rsidRPr="32A27B16">
        <w:rPr>
          <w:rFonts w:ascii="Arial" w:hAnsi="Arial" w:cs="Arial"/>
        </w:rPr>
        <w:t xml:space="preserve"> </w:t>
      </w:r>
    </w:p>
    <w:p w14:paraId="2CCAEA0D" w14:textId="24A63DD8" w:rsidR="00DC5858" w:rsidRPr="003477BC" w:rsidRDefault="00EB27BA" w:rsidP="00026171">
      <w:pPr>
        <w:pStyle w:val="ListParagraph"/>
        <w:numPr>
          <w:ilvl w:val="1"/>
          <w:numId w:val="8"/>
        </w:numPr>
        <w:tabs>
          <w:tab w:val="left" w:pos="709"/>
        </w:tabs>
        <w:spacing w:after="0" w:line="240" w:lineRule="auto"/>
        <w:ind w:left="0" w:firstLine="567"/>
        <w:jc w:val="both"/>
        <w:rPr>
          <w:rFonts w:ascii="Arial" w:hAnsi="Arial" w:cs="Arial"/>
        </w:rPr>
      </w:pPr>
      <w:r>
        <w:rPr>
          <w:rFonts w:ascii="Arial" w:hAnsi="Arial" w:cs="Arial"/>
        </w:rPr>
        <w:t>Paslaugų teikėj</w:t>
      </w:r>
      <w:r w:rsidR="00DC5858" w:rsidRPr="003477BC">
        <w:rPr>
          <w:rFonts w:ascii="Arial" w:hAnsi="Arial" w:cs="Arial"/>
        </w:rPr>
        <w:t>as įsipareigoja:</w:t>
      </w:r>
    </w:p>
    <w:p w14:paraId="7F81AF76" w14:textId="3316E664" w:rsidR="00DC5858" w:rsidRPr="003477BC" w:rsidRDefault="00DC5858" w:rsidP="00026171">
      <w:pPr>
        <w:pStyle w:val="ListParagraph"/>
        <w:numPr>
          <w:ilvl w:val="2"/>
          <w:numId w:val="9"/>
        </w:numPr>
        <w:tabs>
          <w:tab w:val="left" w:pos="426"/>
          <w:tab w:val="left" w:pos="709"/>
          <w:tab w:val="left" w:pos="851"/>
        </w:tabs>
        <w:spacing w:after="0" w:line="240" w:lineRule="auto"/>
        <w:ind w:left="0" w:firstLine="567"/>
        <w:jc w:val="both"/>
        <w:rPr>
          <w:rFonts w:ascii="Arial" w:hAnsi="Arial" w:cs="Arial"/>
        </w:rPr>
      </w:pPr>
      <w:r w:rsidRPr="003477BC">
        <w:rPr>
          <w:rFonts w:ascii="Arial" w:hAnsi="Arial" w:cs="Arial"/>
        </w:rPr>
        <w:t>išduoti teisės aktų reikalavimus atitinkančius draudimo sutartis / liudijimus ne vėliau kaip per 3 darbo dienas nuo Prašymo gavimo dienos;</w:t>
      </w:r>
    </w:p>
    <w:p w14:paraId="2D3551A8" w14:textId="320E121C" w:rsidR="00DC5858" w:rsidRPr="003477BC" w:rsidRDefault="005A606B" w:rsidP="00026171">
      <w:pPr>
        <w:numPr>
          <w:ilvl w:val="2"/>
          <w:numId w:val="8"/>
        </w:numPr>
        <w:tabs>
          <w:tab w:val="left" w:pos="567"/>
        </w:tabs>
        <w:spacing w:after="0" w:line="240" w:lineRule="auto"/>
        <w:ind w:left="0" w:firstLine="567"/>
        <w:jc w:val="both"/>
        <w:rPr>
          <w:rFonts w:ascii="Arial" w:hAnsi="Arial" w:cs="Arial"/>
        </w:rPr>
      </w:pPr>
      <w:r w:rsidRPr="003477BC">
        <w:rPr>
          <w:rFonts w:ascii="Arial" w:hAnsi="Arial" w:cs="Arial"/>
        </w:rPr>
        <w:t xml:space="preserve"> </w:t>
      </w:r>
      <w:r w:rsidR="00EB27BA">
        <w:rPr>
          <w:rFonts w:ascii="Arial" w:hAnsi="Arial" w:cs="Arial"/>
        </w:rPr>
        <w:t>Užsakov</w:t>
      </w:r>
      <w:r w:rsidR="00DC5858" w:rsidRPr="003477BC">
        <w:rPr>
          <w:rFonts w:ascii="Arial" w:hAnsi="Arial" w:cs="Arial"/>
        </w:rPr>
        <w:t xml:space="preserve">ui pareikalavus, be papildomo mokesčio išduoti draudimo liudijimo (poliso) dublikatą ar kitus dokumentus, patvirtinančius Sutarties sudarymą, nuorašus; </w:t>
      </w:r>
    </w:p>
    <w:p w14:paraId="78CBACFF" w14:textId="77777777" w:rsidR="005A28A3" w:rsidRPr="003477BC" w:rsidRDefault="005A606B" w:rsidP="00026171">
      <w:pPr>
        <w:numPr>
          <w:ilvl w:val="2"/>
          <w:numId w:val="8"/>
        </w:numPr>
        <w:tabs>
          <w:tab w:val="left" w:pos="567"/>
        </w:tabs>
        <w:spacing w:after="0" w:line="240" w:lineRule="auto"/>
        <w:ind w:left="0" w:firstLine="567"/>
        <w:jc w:val="both"/>
        <w:rPr>
          <w:rFonts w:ascii="Arial" w:hAnsi="Arial" w:cs="Arial"/>
        </w:rPr>
      </w:pPr>
      <w:r w:rsidRPr="003477BC">
        <w:rPr>
          <w:rFonts w:ascii="Arial" w:hAnsi="Arial" w:cs="Arial"/>
        </w:rPr>
        <w:t xml:space="preserve"> </w:t>
      </w:r>
      <w:r w:rsidR="00DC5858" w:rsidRPr="003477BC">
        <w:rPr>
          <w:rFonts w:ascii="Arial" w:hAnsi="Arial" w:cs="Arial"/>
        </w:rPr>
        <w:t>Brokeriui pareikalavus per 5 dienas pateikti informaciją apie šios Sutarties nuostolingumą: įvykių skaičius, išmokų suma, rezervuota suma</w:t>
      </w:r>
      <w:r w:rsidR="005A28A3" w:rsidRPr="003477BC">
        <w:rPr>
          <w:rFonts w:ascii="Arial" w:hAnsi="Arial" w:cs="Arial"/>
        </w:rPr>
        <w:t>;</w:t>
      </w:r>
    </w:p>
    <w:p w14:paraId="7F561C83" w14:textId="122480EA" w:rsidR="00026171" w:rsidRPr="00026171" w:rsidRDefault="005A28A3" w:rsidP="00026171">
      <w:pPr>
        <w:numPr>
          <w:ilvl w:val="2"/>
          <w:numId w:val="8"/>
        </w:numPr>
        <w:tabs>
          <w:tab w:val="left" w:pos="567"/>
        </w:tabs>
        <w:spacing w:after="0" w:line="240" w:lineRule="auto"/>
        <w:ind w:left="0" w:firstLine="567"/>
        <w:jc w:val="both"/>
        <w:rPr>
          <w:rFonts w:ascii="Arial" w:hAnsi="Arial" w:cs="Arial"/>
        </w:rPr>
      </w:pPr>
      <w:r w:rsidRPr="003477BC">
        <w:rPr>
          <w:rFonts w:ascii="Arial" w:hAnsi="Arial" w:cs="Arial"/>
        </w:rPr>
        <w:t>kad Sutartį vykdys tik tokią teisę turintys asmenys.</w:t>
      </w:r>
    </w:p>
    <w:p w14:paraId="2590C900" w14:textId="77777777" w:rsidR="00026171" w:rsidRPr="001C12ED" w:rsidRDefault="00026171" w:rsidP="00026171">
      <w:pPr>
        <w:pStyle w:val="ListParagraph"/>
        <w:numPr>
          <w:ilvl w:val="1"/>
          <w:numId w:val="8"/>
        </w:numPr>
        <w:suppressAutoHyphens/>
        <w:autoSpaceDN w:val="0"/>
        <w:spacing w:after="0" w:line="240" w:lineRule="auto"/>
        <w:ind w:left="0" w:firstLine="567"/>
        <w:contextualSpacing w:val="0"/>
        <w:jc w:val="both"/>
        <w:textAlignment w:val="baseline"/>
        <w:rPr>
          <w:rFonts w:ascii="Arial" w:hAnsi="Arial" w:cs="Arial"/>
        </w:rPr>
      </w:pPr>
      <w:r w:rsidRPr="001C12ED">
        <w:rPr>
          <w:rFonts w:ascii="Arial" w:eastAsia="Times New Roman" w:hAnsi="Arial" w:cs="Arial"/>
          <w:lang w:eastAsia="lt-LT"/>
        </w:rPr>
        <w:t>Paslaugų perdavimas ir priėmimas įforminamas perdavimo – priėmimo aktu, kuris pasirašomas Paslaugų teikėjo ir Užsakovo įgaliotų atstovų, jeigu Paslaugos suteiktos laikantis Sutarties nuostatų. Užsakovas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3E7BBEC5" w14:textId="77777777" w:rsidR="002F7D6A" w:rsidRPr="002F7D6A" w:rsidRDefault="00026171" w:rsidP="002F7D6A">
      <w:pPr>
        <w:pStyle w:val="ListParagraph"/>
        <w:numPr>
          <w:ilvl w:val="1"/>
          <w:numId w:val="8"/>
        </w:numPr>
        <w:suppressAutoHyphens/>
        <w:autoSpaceDN w:val="0"/>
        <w:spacing w:after="0" w:line="240" w:lineRule="auto"/>
        <w:ind w:left="0" w:firstLine="567"/>
        <w:contextualSpacing w:val="0"/>
        <w:jc w:val="both"/>
        <w:textAlignment w:val="baseline"/>
        <w:rPr>
          <w:rFonts w:ascii="Arial" w:hAnsi="Arial" w:cs="Arial"/>
        </w:rPr>
      </w:pPr>
      <w:r w:rsidRPr="001C12ED">
        <w:rPr>
          <w:rFonts w:ascii="Arial" w:eastAsia="Times New Roman" w:hAnsi="Arial" w:cs="Arial"/>
          <w:lang w:eastAsia="lt-LT"/>
        </w:rPr>
        <w:t>Jeigu suteiktos Paslaugos neatitinka Sutartyje nustatytų kokybės reikalavimų  Užsakovas turi teisę per 5 (penkias) darbo dienas pareikšti Paslaugų teikėjui pretenziją, nurodant trūkumus, ir savo pasirinkimu pareikalauti, kad:</w:t>
      </w:r>
    </w:p>
    <w:p w14:paraId="704B357A" w14:textId="4A5BF949" w:rsidR="00026171" w:rsidRPr="002F7D6A" w:rsidRDefault="00026171" w:rsidP="002F7D6A">
      <w:pPr>
        <w:pStyle w:val="ListParagraph"/>
        <w:numPr>
          <w:ilvl w:val="2"/>
          <w:numId w:val="34"/>
        </w:numPr>
        <w:suppressAutoHyphens/>
        <w:autoSpaceDN w:val="0"/>
        <w:spacing w:after="0" w:line="240" w:lineRule="auto"/>
        <w:ind w:left="0" w:firstLine="567"/>
        <w:contextualSpacing w:val="0"/>
        <w:jc w:val="both"/>
        <w:textAlignment w:val="baseline"/>
        <w:rPr>
          <w:rFonts w:ascii="Arial" w:hAnsi="Arial" w:cs="Arial"/>
        </w:rPr>
      </w:pPr>
      <w:r w:rsidRPr="002F7D6A">
        <w:rPr>
          <w:rFonts w:ascii="Arial" w:eastAsia="Times New Roman" w:hAnsi="Arial" w:cs="Arial"/>
          <w:lang w:eastAsia="lt-LT"/>
        </w:rPr>
        <w:t>Paslaugų teikėjas grąžintų už kokybės reikalavimų neatitinkančias Paslaugas sumokėtas sumas ir nutraukti Sutartį, kai netinkamos kokybės Paslaugų suteikimas yra esminis Sutarties pažeidimas.</w:t>
      </w:r>
    </w:p>
    <w:p w14:paraId="104F7705" w14:textId="77777777" w:rsidR="00026171" w:rsidRPr="001C12ED" w:rsidRDefault="00026171" w:rsidP="002F7D6A">
      <w:pPr>
        <w:pStyle w:val="ListParagraph"/>
        <w:numPr>
          <w:ilvl w:val="1"/>
          <w:numId w:val="34"/>
        </w:numPr>
        <w:suppressAutoHyphens/>
        <w:autoSpaceDN w:val="0"/>
        <w:spacing w:after="0" w:line="240" w:lineRule="auto"/>
        <w:ind w:left="0" w:firstLine="567"/>
        <w:contextualSpacing w:val="0"/>
        <w:jc w:val="both"/>
        <w:textAlignment w:val="baseline"/>
        <w:rPr>
          <w:rFonts w:ascii="Arial" w:hAnsi="Arial" w:cs="Arial"/>
        </w:rPr>
      </w:pPr>
      <w:r w:rsidRPr="001C12ED">
        <w:rPr>
          <w:rFonts w:ascii="Arial" w:eastAsia="Times New Roman" w:hAnsi="Arial" w:cs="Arial"/>
        </w:rPr>
        <w:t>Jeigu Paslaugų teikėjas nepašalina trūkumų, Užsakovas turi teisę reikalauti proporcingai sumažinti Sutarties kainą ar mokėtinas sumas ir mokėti tik už tas Paslaugas ar jų dalį, kurios atitinka Sutartyje nustatytus reikalavimus.</w:t>
      </w:r>
    </w:p>
    <w:bookmarkEnd w:id="3"/>
    <w:p w14:paraId="2AF281BA" w14:textId="77777777" w:rsidR="00AE1CCA" w:rsidRPr="003477BC" w:rsidRDefault="00AE1CCA" w:rsidP="00E95F76">
      <w:pPr>
        <w:spacing w:after="0" w:line="240" w:lineRule="auto"/>
        <w:jc w:val="both"/>
        <w:rPr>
          <w:rFonts w:ascii="Arial" w:hAnsi="Arial" w:cs="Arial"/>
        </w:rPr>
      </w:pPr>
    </w:p>
    <w:p w14:paraId="36DD85BE" w14:textId="32A2CA38" w:rsidR="00482E94" w:rsidRPr="003477BC" w:rsidRDefault="0025632E" w:rsidP="002F7D6A">
      <w:pPr>
        <w:pStyle w:val="ListParagraph"/>
        <w:numPr>
          <w:ilvl w:val="0"/>
          <w:numId w:val="34"/>
        </w:numPr>
        <w:spacing w:after="0" w:line="240" w:lineRule="auto"/>
        <w:ind w:left="0" w:firstLine="567"/>
        <w:jc w:val="both"/>
        <w:rPr>
          <w:rFonts w:ascii="Arial" w:hAnsi="Arial" w:cs="Arial"/>
          <w:b/>
        </w:rPr>
      </w:pPr>
      <w:r w:rsidRPr="003477BC">
        <w:rPr>
          <w:rFonts w:ascii="Arial" w:hAnsi="Arial" w:cs="Arial"/>
          <w:b/>
        </w:rPr>
        <w:t>PAGRINDINĖS D</w:t>
      </w:r>
      <w:r w:rsidR="00C51A8A" w:rsidRPr="003477BC">
        <w:rPr>
          <w:rFonts w:ascii="Arial" w:hAnsi="Arial" w:cs="Arial"/>
          <w:b/>
        </w:rPr>
        <w:t xml:space="preserve">RAUDIMO SĄLYGOS, </w:t>
      </w:r>
      <w:r w:rsidR="00B26941" w:rsidRPr="003477BC">
        <w:rPr>
          <w:rFonts w:ascii="Arial" w:hAnsi="Arial" w:cs="Arial"/>
          <w:b/>
        </w:rPr>
        <w:t>PASLAUGŲ KOKYBĖ IR GARANTIJA</w:t>
      </w:r>
    </w:p>
    <w:p w14:paraId="42CAEC07" w14:textId="77777777" w:rsidR="00EA6DED" w:rsidRPr="003477BC" w:rsidRDefault="00EA6DED" w:rsidP="00BF66EC">
      <w:pPr>
        <w:pStyle w:val="ListParagraph"/>
        <w:spacing w:after="0" w:line="240" w:lineRule="auto"/>
        <w:ind w:left="0" w:firstLine="567"/>
        <w:jc w:val="both"/>
        <w:rPr>
          <w:rFonts w:ascii="Arial" w:hAnsi="Arial" w:cs="Arial"/>
          <w:b/>
        </w:rPr>
      </w:pPr>
    </w:p>
    <w:p w14:paraId="162D5C9B" w14:textId="4CD7CE03" w:rsidR="00DA2506" w:rsidRPr="003477BC" w:rsidRDefault="00DA2506" w:rsidP="002F7D6A">
      <w:pPr>
        <w:pStyle w:val="ListParagraph"/>
        <w:numPr>
          <w:ilvl w:val="1"/>
          <w:numId w:val="34"/>
        </w:numPr>
        <w:tabs>
          <w:tab w:val="left" w:pos="567"/>
        </w:tabs>
        <w:spacing w:after="200" w:line="240" w:lineRule="auto"/>
        <w:ind w:left="0" w:firstLine="567"/>
        <w:jc w:val="both"/>
        <w:rPr>
          <w:rFonts w:ascii="Arial" w:eastAsia="Calibri" w:hAnsi="Arial" w:cs="Arial"/>
        </w:rPr>
      </w:pPr>
      <w:r w:rsidRPr="003477BC">
        <w:rPr>
          <w:rFonts w:ascii="Arial" w:hAnsi="Arial" w:cs="Arial"/>
          <w:color w:val="000000"/>
          <w:spacing w:val="-2"/>
        </w:rPr>
        <w:t xml:space="preserve">Draudimo objektas yra </w:t>
      </w:r>
      <w:r w:rsidR="00EB27BA">
        <w:rPr>
          <w:rFonts w:ascii="Arial" w:hAnsi="Arial" w:cs="Arial"/>
          <w:color w:val="000000"/>
          <w:spacing w:val="-2"/>
        </w:rPr>
        <w:t>Užsakov</w:t>
      </w:r>
      <w:r w:rsidRPr="003477BC">
        <w:rPr>
          <w:rFonts w:ascii="Arial" w:hAnsi="Arial" w:cs="Arial"/>
          <w:color w:val="000000"/>
          <w:spacing w:val="-2"/>
        </w:rPr>
        <w:t xml:space="preserve">o turtiniai interesai, susiję su </w:t>
      </w:r>
      <w:r w:rsidR="00EB27BA">
        <w:rPr>
          <w:rFonts w:ascii="Arial" w:hAnsi="Arial" w:cs="Arial"/>
          <w:color w:val="000000"/>
          <w:spacing w:val="-2"/>
        </w:rPr>
        <w:t>Užsakov</w:t>
      </w:r>
      <w:r w:rsidRPr="003477BC">
        <w:rPr>
          <w:rFonts w:ascii="Arial" w:hAnsi="Arial" w:cs="Arial"/>
          <w:color w:val="000000"/>
          <w:spacing w:val="-2"/>
        </w:rPr>
        <w:t>o civiline atsakomybe už žalą, padarytą tretiesiems asmenims, kuri atsirado draudimo sutarties galiojimo metu ir šalių nustatytu laikotarpiu, kuris negali būti trumpesnis už Civilinio kodekso 6.698 straipsnio 1 dalies 1 punkte nustatytą garantinį terminą, dėl draudimo sutarties galiojimo metu netinkamai suprojektuoto statinio, kai draudimo sutartis sudaryta pagal atskirą statinio projektą, arba dėl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w:t>
      </w:r>
    </w:p>
    <w:p w14:paraId="612754A5" w14:textId="29D4E43B" w:rsidR="00482E94" w:rsidRPr="003477BC" w:rsidRDefault="00EB27BA" w:rsidP="00BF66EC">
      <w:pPr>
        <w:pStyle w:val="ListParagraph"/>
        <w:numPr>
          <w:ilvl w:val="1"/>
          <w:numId w:val="7"/>
        </w:numPr>
        <w:tabs>
          <w:tab w:val="left" w:pos="709"/>
        </w:tabs>
        <w:spacing w:after="0" w:line="240" w:lineRule="auto"/>
        <w:ind w:left="0" w:firstLine="567"/>
        <w:jc w:val="both"/>
        <w:rPr>
          <w:rFonts w:ascii="Arial" w:eastAsia="Times New Roman" w:hAnsi="Arial" w:cs="Arial"/>
        </w:rPr>
      </w:pPr>
      <w:r>
        <w:rPr>
          <w:rFonts w:ascii="Arial" w:eastAsia="Times New Roman" w:hAnsi="Arial" w:cs="Arial"/>
        </w:rPr>
        <w:t>Paslaugų teikėj</w:t>
      </w:r>
      <w:r w:rsidR="00DA2506" w:rsidRPr="003477BC">
        <w:rPr>
          <w:rFonts w:ascii="Arial" w:eastAsia="Times New Roman" w:hAnsi="Arial" w:cs="Arial"/>
        </w:rPr>
        <w:t>as išrašo vieną</w:t>
      </w:r>
      <w:r w:rsidR="00482E94" w:rsidRPr="003477BC">
        <w:rPr>
          <w:rFonts w:ascii="Arial" w:eastAsia="Times New Roman" w:hAnsi="Arial" w:cs="Arial"/>
        </w:rPr>
        <w:t xml:space="preserve"> draudimo sutartį / liudijimą pagal suderintos formos užpildytą prašymą, kuris tampa sudėtine draudimo sutarties dalimi.</w:t>
      </w:r>
    </w:p>
    <w:p w14:paraId="3CE7172E" w14:textId="29CD1B99" w:rsidR="00482E94" w:rsidRPr="003477BC" w:rsidRDefault="00DA2506" w:rsidP="00BF66EC">
      <w:pPr>
        <w:pStyle w:val="ListParagraph"/>
        <w:numPr>
          <w:ilvl w:val="1"/>
          <w:numId w:val="7"/>
        </w:numPr>
        <w:tabs>
          <w:tab w:val="left" w:pos="709"/>
        </w:tabs>
        <w:spacing w:after="0" w:line="240" w:lineRule="auto"/>
        <w:ind w:left="0" w:firstLine="567"/>
        <w:jc w:val="both"/>
        <w:rPr>
          <w:rFonts w:ascii="Arial" w:eastAsia="Times New Roman" w:hAnsi="Arial" w:cs="Arial"/>
        </w:rPr>
      </w:pPr>
      <w:r w:rsidRPr="003477BC">
        <w:rPr>
          <w:rFonts w:ascii="Arial" w:hAnsi="Arial" w:cs="Arial"/>
          <w:color w:val="000000"/>
        </w:rPr>
        <w:t>Metinio draudimo poliso minimali draudimo suma, draudžiant atsižvelgus į projektavimo įmonės projektavimo darbų mastą per metus, turi būti ne mažesnė kaip 500</w:t>
      </w:r>
      <w:r w:rsidR="003E1648">
        <w:rPr>
          <w:rFonts w:ascii="Arial" w:hAnsi="Arial" w:cs="Arial"/>
          <w:color w:val="000000"/>
        </w:rPr>
        <w:t> </w:t>
      </w:r>
      <w:r w:rsidRPr="003477BC">
        <w:rPr>
          <w:rFonts w:ascii="Arial" w:hAnsi="Arial" w:cs="Arial"/>
          <w:color w:val="000000"/>
        </w:rPr>
        <w:t>000</w:t>
      </w:r>
      <w:r w:rsidR="003E1648">
        <w:rPr>
          <w:rFonts w:ascii="Arial" w:hAnsi="Arial" w:cs="Arial"/>
          <w:color w:val="000000"/>
        </w:rPr>
        <w:t xml:space="preserve">,00 (penki šimtai tūkstančių) </w:t>
      </w:r>
      <w:r w:rsidRPr="003477BC">
        <w:rPr>
          <w:rFonts w:ascii="Arial" w:hAnsi="Arial" w:cs="Arial"/>
          <w:color w:val="000000"/>
        </w:rPr>
        <w:t> Eur</w:t>
      </w:r>
      <w:r w:rsidR="003E1648">
        <w:rPr>
          <w:rFonts w:ascii="Arial" w:hAnsi="Arial" w:cs="Arial"/>
          <w:color w:val="000000"/>
        </w:rPr>
        <w:t>.</w:t>
      </w:r>
    </w:p>
    <w:p w14:paraId="0871265E" w14:textId="4F4B99E3" w:rsidR="00482E94" w:rsidRPr="003477BC" w:rsidRDefault="00482E94" w:rsidP="00BF66EC">
      <w:pPr>
        <w:numPr>
          <w:ilvl w:val="1"/>
          <w:numId w:val="7"/>
        </w:numPr>
        <w:spacing w:after="0" w:line="240" w:lineRule="auto"/>
        <w:ind w:left="0" w:firstLine="567"/>
        <w:jc w:val="both"/>
        <w:rPr>
          <w:rFonts w:ascii="Arial" w:eastAsia="Times New Roman" w:hAnsi="Arial" w:cs="Arial"/>
        </w:rPr>
      </w:pPr>
      <w:r w:rsidRPr="003477BC">
        <w:rPr>
          <w:rFonts w:ascii="Arial" w:eastAsia="Times New Roman" w:hAnsi="Arial" w:cs="Arial"/>
        </w:rPr>
        <w:t xml:space="preserve">Besąlyginė išskaita (franšizė): 2.900,00 </w:t>
      </w:r>
      <w:r w:rsidR="003E1648">
        <w:rPr>
          <w:rFonts w:ascii="Arial" w:eastAsia="Times New Roman" w:hAnsi="Arial" w:cs="Arial"/>
        </w:rPr>
        <w:t xml:space="preserve">(du tūkstančiai devyni šimtai) </w:t>
      </w:r>
      <w:r w:rsidRPr="003477BC">
        <w:rPr>
          <w:rFonts w:ascii="Arial" w:eastAsia="Times New Roman" w:hAnsi="Arial" w:cs="Arial"/>
        </w:rPr>
        <w:t>Eur.</w:t>
      </w:r>
    </w:p>
    <w:p w14:paraId="530C2053" w14:textId="3D49F8B8" w:rsidR="00C56A85" w:rsidRPr="003477BC" w:rsidRDefault="00C56A85" w:rsidP="00BF66EC">
      <w:pPr>
        <w:numPr>
          <w:ilvl w:val="1"/>
          <w:numId w:val="7"/>
        </w:numPr>
        <w:shd w:val="clear" w:color="auto" w:fill="FFFFFF"/>
        <w:tabs>
          <w:tab w:val="left" w:pos="720"/>
        </w:tabs>
        <w:spacing w:after="0" w:line="240" w:lineRule="auto"/>
        <w:ind w:left="0" w:firstLine="567"/>
        <w:jc w:val="both"/>
        <w:rPr>
          <w:rFonts w:ascii="Arial" w:hAnsi="Arial" w:cs="Arial"/>
          <w:color w:val="FF0000"/>
        </w:rPr>
      </w:pPr>
      <w:r w:rsidRPr="003477BC">
        <w:rPr>
          <w:rFonts w:ascii="Arial" w:eastAsia="Times New Roman" w:hAnsi="Arial" w:cs="Arial"/>
        </w:rPr>
        <w:t>T</w:t>
      </w:r>
      <w:r w:rsidR="00482E94" w:rsidRPr="003477BC">
        <w:rPr>
          <w:rFonts w:ascii="Arial" w:eastAsia="Times New Roman" w:hAnsi="Arial" w:cs="Arial"/>
        </w:rPr>
        <w:t>aikom</w:t>
      </w:r>
      <w:r w:rsidRPr="003477BC">
        <w:rPr>
          <w:rFonts w:ascii="Arial" w:eastAsia="Times New Roman" w:hAnsi="Arial" w:cs="Arial"/>
        </w:rPr>
        <w:t>os</w:t>
      </w:r>
      <w:r w:rsidR="00482E94" w:rsidRPr="003477BC">
        <w:rPr>
          <w:rFonts w:ascii="Arial" w:eastAsia="Times New Roman" w:hAnsi="Arial" w:cs="Arial"/>
        </w:rPr>
        <w:t xml:space="preserve"> </w:t>
      </w:r>
      <w:r w:rsidRPr="003477BC">
        <w:rPr>
          <w:rFonts w:ascii="Arial" w:eastAsia="Times New Roman" w:hAnsi="Arial" w:cs="Arial"/>
        </w:rPr>
        <w:t>t</w:t>
      </w:r>
      <w:r w:rsidR="00482E94" w:rsidRPr="003477BC">
        <w:rPr>
          <w:rFonts w:ascii="Arial" w:eastAsia="Times New Roman" w:hAnsi="Arial" w:cs="Arial"/>
        </w:rPr>
        <w:t>aisyklių korekcij</w:t>
      </w:r>
      <w:r w:rsidRPr="003477BC">
        <w:rPr>
          <w:rFonts w:ascii="Arial" w:eastAsia="Times New Roman" w:hAnsi="Arial" w:cs="Arial"/>
        </w:rPr>
        <w:t>os ir įtraukiami draudimo apsaugos išplėtimai</w:t>
      </w:r>
      <w:r w:rsidR="00482E94" w:rsidRPr="003477BC">
        <w:rPr>
          <w:rFonts w:ascii="Arial" w:eastAsia="Times New Roman" w:hAnsi="Arial" w:cs="Arial"/>
        </w:rPr>
        <w:t xml:space="preserve">: </w:t>
      </w:r>
    </w:p>
    <w:p w14:paraId="372D5B81" w14:textId="51550454" w:rsidR="00C56A85" w:rsidRPr="00BF66EC" w:rsidRDefault="715C18CA" w:rsidP="6C617844">
      <w:pPr>
        <w:numPr>
          <w:ilvl w:val="2"/>
          <w:numId w:val="7"/>
        </w:numPr>
        <w:shd w:val="clear" w:color="auto" w:fill="FFFFFF" w:themeFill="background1"/>
        <w:tabs>
          <w:tab w:val="left" w:pos="720"/>
        </w:tabs>
        <w:spacing w:after="0" w:line="240" w:lineRule="auto"/>
        <w:ind w:left="0" w:firstLine="567"/>
        <w:jc w:val="both"/>
        <w:rPr>
          <w:rFonts w:ascii="Arial" w:eastAsia="Calibri" w:hAnsi="Arial" w:cs="Arial"/>
          <w:color w:val="000000"/>
          <w:lang w:eastAsia="lt-LT"/>
        </w:rPr>
      </w:pPr>
      <w:r w:rsidRPr="32A27B16">
        <w:rPr>
          <w:rFonts w:ascii="Arial" w:eastAsia="Calibri" w:hAnsi="Arial" w:cs="Arial"/>
          <w:lang w:eastAsia="lt-LT"/>
        </w:rPr>
        <w:t>Nėra taikomas Statinio projektuotojo civilines atsakomybes privalomojo draudimo taisyklių, patvirtintu 2012 m. spalio 23 d. Lietuvos banko valdybos nutarimu Nr. 03-225, p</w:t>
      </w:r>
      <w:r w:rsidR="3B6A22F5" w:rsidRPr="32A27B16">
        <w:rPr>
          <w:rFonts w:ascii="Arial" w:eastAsia="Calibri" w:hAnsi="Arial" w:cs="Arial"/>
          <w:lang w:eastAsia="lt-LT"/>
        </w:rPr>
        <w:t xml:space="preserve">unktas </w:t>
      </w:r>
      <w:r w:rsidRPr="32A27B16">
        <w:rPr>
          <w:rFonts w:ascii="Arial" w:eastAsia="Calibri" w:hAnsi="Arial" w:cs="Arial"/>
          <w:lang w:eastAsia="lt-LT"/>
        </w:rPr>
        <w:t xml:space="preserve"> 15.17. (Lietuvos banko valdybos nutarimas dėl pakeitimo 2016-12-22 diena, Nr. 03-204). Reikalavimus dėl žalos turtui gali reikšti su </w:t>
      </w:r>
      <w:r w:rsidR="30347158" w:rsidRPr="32A27B16">
        <w:rPr>
          <w:rFonts w:ascii="Arial" w:eastAsia="Calibri" w:hAnsi="Arial" w:cs="Arial"/>
          <w:lang w:eastAsia="lt-LT"/>
        </w:rPr>
        <w:t>Užsakov</w:t>
      </w:r>
      <w:r w:rsidRPr="32A27B16">
        <w:rPr>
          <w:rFonts w:ascii="Arial" w:eastAsia="Calibri" w:hAnsi="Arial" w:cs="Arial"/>
          <w:lang w:eastAsia="lt-LT"/>
        </w:rPr>
        <w:t>u susiję asmenys. Nėra taikomas Statinio projektuotojo civilinės atsakomybės privalomojo draudimo taisyklių, patvirtintų 2012 m. spalio 23 d. Lietuvos banko valdybos nutarimu Nr. 03-225 su vėlesniais pakeitimais</w:t>
      </w:r>
      <w:r w:rsidR="0757712F" w:rsidRPr="32A27B16">
        <w:rPr>
          <w:rFonts w:ascii="Arial" w:eastAsia="Calibri" w:hAnsi="Arial" w:cs="Arial"/>
          <w:lang w:eastAsia="lt-LT"/>
        </w:rPr>
        <w:t xml:space="preserve"> (toliau - </w:t>
      </w:r>
      <w:r w:rsidR="0757712F" w:rsidRPr="32A27B16">
        <w:rPr>
          <w:rFonts w:ascii="Arial" w:eastAsia="Calibri" w:hAnsi="Arial" w:cs="Arial"/>
          <w:color w:val="000000" w:themeColor="text1"/>
          <w:lang w:eastAsia="lt-LT"/>
        </w:rPr>
        <w:t>Statinio projektuotojo civilinės atsakomybės privalomojo draudimo taisyklės)</w:t>
      </w:r>
      <w:r w:rsidR="0757712F" w:rsidRPr="32A27B16">
        <w:rPr>
          <w:rFonts w:ascii="Arial" w:eastAsia="Calibri" w:hAnsi="Arial" w:cs="Arial"/>
          <w:lang w:eastAsia="lt-LT"/>
        </w:rPr>
        <w:t xml:space="preserve"> </w:t>
      </w:r>
      <w:r w:rsidRPr="32A27B16">
        <w:rPr>
          <w:rFonts w:ascii="Arial" w:eastAsia="Calibri" w:hAnsi="Arial" w:cs="Arial"/>
          <w:lang w:eastAsia="lt-LT"/>
        </w:rPr>
        <w:t>, punktas 15.1., t.</w:t>
      </w:r>
      <w:r w:rsidR="3B6A22F5" w:rsidRPr="32A27B16">
        <w:rPr>
          <w:rFonts w:ascii="Arial" w:eastAsia="Calibri" w:hAnsi="Arial" w:cs="Arial"/>
          <w:lang w:eastAsia="lt-LT"/>
        </w:rPr>
        <w:t xml:space="preserve"> </w:t>
      </w:r>
      <w:r w:rsidRPr="32A27B16">
        <w:rPr>
          <w:rFonts w:ascii="Arial" w:eastAsia="Calibri" w:hAnsi="Arial" w:cs="Arial"/>
          <w:lang w:eastAsia="lt-LT"/>
        </w:rPr>
        <w:t xml:space="preserve">y. kartu draudžiama ir neturtinė žala, kuri atsirado kaip pasekmė žalos sveikatai. Kartu draudžiama ir projekto vykdymo priežiūra. Draudimo apsauga galioja jungtinės veiklos </w:t>
      </w:r>
      <w:r w:rsidR="79958B63" w:rsidRPr="32A27B16">
        <w:rPr>
          <w:rFonts w:ascii="Arial" w:eastAsia="Calibri" w:hAnsi="Arial" w:cs="Arial"/>
          <w:lang w:eastAsia="lt-LT"/>
        </w:rPr>
        <w:t>partneriams.</w:t>
      </w:r>
      <w:r w:rsidR="79958B63" w:rsidRPr="32A27B16">
        <w:rPr>
          <w:rFonts w:ascii="Arial" w:eastAsia="Calibri" w:hAnsi="Arial" w:cs="Arial"/>
          <w:color w:val="000000" w:themeColor="text1"/>
          <w:lang w:eastAsia="lt-LT"/>
        </w:rPr>
        <w:t xml:space="preserve"> Remiantis</w:t>
      </w:r>
      <w:r w:rsidRPr="32A27B16">
        <w:rPr>
          <w:rFonts w:ascii="Arial" w:eastAsia="Calibri" w:hAnsi="Arial" w:cs="Arial"/>
          <w:color w:val="000000" w:themeColor="text1"/>
          <w:lang w:eastAsia="lt-LT"/>
        </w:rPr>
        <w:t xml:space="preserve"> Statinio projektuotojo civilinės atsakomybės privalomojo draudimo taisyklėmis bei šia sutartimi praplečiamas Statinio projektuotojo civilinės atsakomybės privalomojo draudimo taisyklių 11 punkto draudimo objektas, pagal kurį draudimo apsauga pagal draudimo sutartį taip pat galioja kitiems projektams ar jų dalims perduotiems užsakovams draudimo sutarties galiojimo laikotarpiu, pagal pateiktą projektų </w:t>
      </w:r>
      <w:r w:rsidR="79958B63" w:rsidRPr="32A27B16">
        <w:rPr>
          <w:rFonts w:ascii="Arial" w:eastAsia="Calibri" w:hAnsi="Arial" w:cs="Arial"/>
          <w:color w:val="000000" w:themeColor="text1"/>
          <w:lang w:eastAsia="lt-LT"/>
        </w:rPr>
        <w:t>sąrašą.</w:t>
      </w:r>
      <w:r w:rsidR="79958B63" w:rsidRPr="32A27B16">
        <w:rPr>
          <w:rFonts w:ascii="Arial" w:eastAsia="Calibri" w:hAnsi="Arial" w:cs="Arial"/>
          <w:lang w:eastAsia="lt-LT"/>
        </w:rPr>
        <w:t xml:space="preserve"> Pagal</w:t>
      </w:r>
      <w:r w:rsidRPr="32A27B16">
        <w:rPr>
          <w:rFonts w:ascii="Arial" w:eastAsia="Calibri" w:hAnsi="Arial" w:cs="Arial"/>
          <w:lang w:eastAsia="lt-LT"/>
        </w:rPr>
        <w:t xml:space="preserve"> privalomojo draudimo sutartį pagal pateiktą projektų sąrašą nurodytiems projektams draudžiamuoju įvykių pagal Statinio projektuotojo civilinės atsakomybės privalomojo draudimo taisyklių 13.4 punktą taip pat yra reikalavimas, pateikimas dėl netinkamo statinio projektavimo, kurio statinio projektai ar jų dalys buvo perduoti užsakovams draudimo sutarties galiojimo laikotarpiu ir kurių projektavimo darbų sutartis buvo pasirašytos iki šios privalomojo draudimo sutarties įsigaliojimo dienos.</w:t>
      </w:r>
    </w:p>
    <w:p w14:paraId="3ADA8830" w14:textId="13410545" w:rsidR="004F0F19" w:rsidRPr="003477BC" w:rsidRDefault="004B2269" w:rsidP="00BF66EC">
      <w:pPr>
        <w:numPr>
          <w:ilvl w:val="1"/>
          <w:numId w:val="7"/>
        </w:numPr>
        <w:shd w:val="clear" w:color="auto" w:fill="FFFFFF"/>
        <w:tabs>
          <w:tab w:val="left" w:pos="720"/>
        </w:tabs>
        <w:spacing w:after="0" w:line="240" w:lineRule="auto"/>
        <w:ind w:left="0" w:firstLine="567"/>
        <w:jc w:val="both"/>
        <w:rPr>
          <w:rFonts w:ascii="Arial" w:hAnsi="Arial" w:cs="Arial"/>
          <w:color w:val="FF0000"/>
        </w:rPr>
      </w:pPr>
      <w:r w:rsidRPr="003477BC">
        <w:rPr>
          <w:rFonts w:ascii="Arial" w:hAnsi="Arial" w:cs="Arial"/>
        </w:rPr>
        <w:t>Paslaugos</w:t>
      </w:r>
      <w:r w:rsidR="00540279" w:rsidRPr="003477BC">
        <w:rPr>
          <w:rFonts w:ascii="Arial" w:hAnsi="Arial" w:cs="Arial"/>
        </w:rPr>
        <w:t xml:space="preserve"> turi būti </w:t>
      </w:r>
      <w:r w:rsidRPr="003477BC">
        <w:rPr>
          <w:rFonts w:ascii="Arial" w:hAnsi="Arial" w:cs="Arial"/>
        </w:rPr>
        <w:t>suteiktos kokybiškai</w:t>
      </w:r>
      <w:r w:rsidR="00540279" w:rsidRPr="003477BC">
        <w:rPr>
          <w:rFonts w:ascii="Arial" w:hAnsi="Arial" w:cs="Arial"/>
        </w:rPr>
        <w:t xml:space="preserve"> pagal Sutartyje </w:t>
      </w:r>
      <w:r w:rsidR="00344088" w:rsidRPr="003477BC">
        <w:rPr>
          <w:rFonts w:ascii="Arial" w:hAnsi="Arial" w:cs="Arial"/>
        </w:rPr>
        <w:t xml:space="preserve">ir jos </w:t>
      </w:r>
      <w:r w:rsidR="00344088" w:rsidRPr="003477BC">
        <w:rPr>
          <w:rFonts w:ascii="Arial" w:eastAsia="Calibri" w:hAnsi="Arial" w:cs="Arial"/>
        </w:rPr>
        <w:t>prieduose</w:t>
      </w:r>
      <w:r w:rsidR="00344088" w:rsidRPr="003477BC">
        <w:rPr>
          <w:rFonts w:ascii="Arial" w:hAnsi="Arial" w:cs="Arial"/>
        </w:rPr>
        <w:t xml:space="preserve"> </w:t>
      </w:r>
      <w:r w:rsidR="00540279" w:rsidRPr="003477BC">
        <w:rPr>
          <w:rFonts w:ascii="Arial" w:hAnsi="Arial" w:cs="Arial"/>
        </w:rPr>
        <w:t xml:space="preserve">nustatytus reikalavimus. Nustačius, kad </w:t>
      </w:r>
      <w:r w:rsidR="00B04F8A" w:rsidRPr="003477BC">
        <w:rPr>
          <w:rFonts w:ascii="Arial" w:hAnsi="Arial" w:cs="Arial"/>
        </w:rPr>
        <w:t xml:space="preserve">suteiktos </w:t>
      </w:r>
      <w:r w:rsidRPr="003477BC">
        <w:rPr>
          <w:rFonts w:ascii="Arial" w:hAnsi="Arial" w:cs="Arial"/>
        </w:rPr>
        <w:t>Paslaugos</w:t>
      </w:r>
      <w:r w:rsidR="00B04F8A" w:rsidRPr="003477BC">
        <w:rPr>
          <w:rFonts w:ascii="Arial" w:hAnsi="Arial" w:cs="Arial"/>
        </w:rPr>
        <w:t xml:space="preserve"> </w:t>
      </w:r>
      <w:r w:rsidR="00540279" w:rsidRPr="003477BC">
        <w:rPr>
          <w:rFonts w:ascii="Arial" w:hAnsi="Arial" w:cs="Arial"/>
        </w:rPr>
        <w:t xml:space="preserve">yra nekokybiškos </w:t>
      </w:r>
      <w:r w:rsidR="00240C30" w:rsidRPr="003477BC">
        <w:rPr>
          <w:rFonts w:ascii="Arial" w:hAnsi="Arial" w:cs="Arial"/>
        </w:rPr>
        <w:t>Paslaugų teikėjas privalo ištaisyti Paslaugų trūkumus per</w:t>
      </w:r>
      <w:r w:rsidR="00A14385" w:rsidRPr="003477BC">
        <w:rPr>
          <w:rFonts w:ascii="Arial" w:hAnsi="Arial" w:cs="Arial"/>
        </w:rPr>
        <w:t xml:space="preserve"> </w:t>
      </w:r>
      <w:r w:rsidR="00926542" w:rsidRPr="003477BC">
        <w:rPr>
          <w:rFonts w:ascii="Arial" w:hAnsi="Arial" w:cs="Arial"/>
        </w:rPr>
        <w:t xml:space="preserve"> </w:t>
      </w:r>
      <w:r w:rsidR="00496B5E" w:rsidRPr="003477BC">
        <w:rPr>
          <w:rFonts w:ascii="Arial" w:hAnsi="Arial" w:cs="Arial"/>
        </w:rPr>
        <w:t>1</w:t>
      </w:r>
      <w:r w:rsidR="00926542" w:rsidRPr="003477BC">
        <w:rPr>
          <w:rFonts w:ascii="Arial" w:hAnsi="Arial" w:cs="Arial"/>
        </w:rPr>
        <w:t xml:space="preserve"> </w:t>
      </w:r>
      <w:r w:rsidR="00496B5E" w:rsidRPr="003477BC">
        <w:rPr>
          <w:rFonts w:ascii="Arial" w:hAnsi="Arial" w:cs="Arial"/>
        </w:rPr>
        <w:t>(vieną</w:t>
      </w:r>
      <w:r w:rsidR="00926542" w:rsidRPr="003477BC">
        <w:rPr>
          <w:rFonts w:ascii="Arial" w:hAnsi="Arial" w:cs="Arial"/>
        </w:rPr>
        <w:t xml:space="preserve">) </w:t>
      </w:r>
      <w:r w:rsidR="00B04F8A" w:rsidRPr="003477BC">
        <w:rPr>
          <w:rFonts w:ascii="Arial" w:hAnsi="Arial" w:cs="Arial"/>
        </w:rPr>
        <w:t>darbo</w:t>
      </w:r>
      <w:r w:rsidR="00926542" w:rsidRPr="003477BC">
        <w:rPr>
          <w:rFonts w:ascii="Arial" w:hAnsi="Arial" w:cs="Arial"/>
        </w:rPr>
        <w:t xml:space="preserve"> dien</w:t>
      </w:r>
      <w:r w:rsidR="00496B5E" w:rsidRPr="003477BC">
        <w:rPr>
          <w:rFonts w:ascii="Arial" w:hAnsi="Arial" w:cs="Arial"/>
        </w:rPr>
        <w:t>ą</w:t>
      </w:r>
      <w:r w:rsidR="00926542" w:rsidRPr="003477BC">
        <w:rPr>
          <w:rFonts w:ascii="Arial" w:hAnsi="Arial" w:cs="Arial"/>
        </w:rPr>
        <w:t xml:space="preserve"> </w:t>
      </w:r>
      <w:r w:rsidR="00540279" w:rsidRPr="003477BC">
        <w:rPr>
          <w:rFonts w:ascii="Arial" w:hAnsi="Arial" w:cs="Arial"/>
        </w:rPr>
        <w:t xml:space="preserve">nuo </w:t>
      </w:r>
      <w:r w:rsidR="00240C30" w:rsidRPr="003477BC">
        <w:rPr>
          <w:rFonts w:ascii="Arial" w:hAnsi="Arial" w:cs="Arial"/>
        </w:rPr>
        <w:t>Užsakovo</w:t>
      </w:r>
      <w:r w:rsidR="00540279" w:rsidRPr="003477BC">
        <w:rPr>
          <w:rFonts w:ascii="Arial" w:hAnsi="Arial" w:cs="Arial"/>
        </w:rPr>
        <w:t xml:space="preserve"> pranešimo apie nekokybiškas </w:t>
      </w:r>
      <w:r w:rsidRPr="003477BC">
        <w:rPr>
          <w:rFonts w:ascii="Arial" w:hAnsi="Arial" w:cs="Arial"/>
        </w:rPr>
        <w:t>Paslaugas</w:t>
      </w:r>
      <w:r w:rsidRPr="003477BC">
        <w:rPr>
          <w:rFonts w:ascii="Arial" w:eastAsia="Calibri" w:hAnsi="Arial" w:cs="Arial"/>
        </w:rPr>
        <w:t xml:space="preserve"> </w:t>
      </w:r>
      <w:r w:rsidR="00540279" w:rsidRPr="003477BC">
        <w:rPr>
          <w:rFonts w:ascii="Arial" w:hAnsi="Arial" w:cs="Arial"/>
        </w:rPr>
        <w:t>išsiuntimo</w:t>
      </w:r>
      <w:r w:rsidR="007D06A8" w:rsidRPr="003477BC">
        <w:rPr>
          <w:rFonts w:ascii="Arial" w:hAnsi="Arial" w:cs="Arial"/>
        </w:rPr>
        <w:t xml:space="preserve"> elektroniniu paštu </w:t>
      </w:r>
      <w:r w:rsidR="00540279" w:rsidRPr="003477BC">
        <w:rPr>
          <w:rFonts w:ascii="Arial" w:hAnsi="Arial" w:cs="Arial"/>
        </w:rPr>
        <w:t xml:space="preserve"> </w:t>
      </w:r>
      <w:r w:rsidRPr="003477BC">
        <w:rPr>
          <w:rFonts w:ascii="Arial" w:hAnsi="Arial" w:cs="Arial"/>
        </w:rPr>
        <w:t>Paslaugų teikėjui</w:t>
      </w:r>
      <w:r w:rsidR="00540279" w:rsidRPr="003477BC">
        <w:rPr>
          <w:rFonts w:ascii="Arial" w:hAnsi="Arial" w:cs="Arial"/>
        </w:rPr>
        <w:t xml:space="preserve"> momento.</w:t>
      </w:r>
      <w:r w:rsidR="00B04F8A" w:rsidRPr="003477BC">
        <w:rPr>
          <w:rFonts w:ascii="Arial" w:hAnsi="Arial" w:cs="Arial"/>
        </w:rPr>
        <w:t xml:space="preserve"> </w:t>
      </w:r>
    </w:p>
    <w:p w14:paraId="74797124" w14:textId="77777777" w:rsidR="00540279" w:rsidRPr="003477BC" w:rsidRDefault="00540279" w:rsidP="00CC329C">
      <w:pPr>
        <w:shd w:val="clear" w:color="auto" w:fill="FFFFFF"/>
        <w:tabs>
          <w:tab w:val="left" w:pos="394"/>
          <w:tab w:val="left" w:pos="720"/>
        </w:tabs>
        <w:spacing w:after="0" w:line="240" w:lineRule="auto"/>
        <w:jc w:val="both"/>
        <w:rPr>
          <w:rFonts w:ascii="Arial" w:hAnsi="Arial" w:cs="Arial"/>
        </w:rPr>
      </w:pPr>
    </w:p>
    <w:p w14:paraId="71F673ED" w14:textId="36C51531" w:rsidR="00540279" w:rsidRPr="003477BC" w:rsidRDefault="00B26941" w:rsidP="00EA6DED">
      <w:pPr>
        <w:pStyle w:val="ListParagraph"/>
        <w:numPr>
          <w:ilvl w:val="0"/>
          <w:numId w:val="7"/>
        </w:numPr>
        <w:spacing w:after="0" w:line="240" w:lineRule="auto"/>
        <w:jc w:val="center"/>
        <w:rPr>
          <w:rFonts w:ascii="Arial" w:hAnsi="Arial" w:cs="Arial"/>
          <w:b/>
        </w:rPr>
      </w:pPr>
      <w:r w:rsidRPr="003477BC">
        <w:rPr>
          <w:rFonts w:ascii="Arial" w:hAnsi="Arial" w:cs="Arial"/>
          <w:b/>
        </w:rPr>
        <w:t>ŠALIŲ ATSAKOMYBĖ</w:t>
      </w:r>
    </w:p>
    <w:p w14:paraId="2013E857" w14:textId="77777777" w:rsidR="00EA6DED" w:rsidRPr="003477BC" w:rsidRDefault="00EA6DED" w:rsidP="00EA6DED">
      <w:pPr>
        <w:pStyle w:val="ListParagraph"/>
        <w:spacing w:after="0" w:line="240" w:lineRule="auto"/>
        <w:ind w:left="360"/>
        <w:rPr>
          <w:rFonts w:ascii="Arial" w:hAnsi="Arial" w:cs="Arial"/>
          <w:b/>
        </w:rPr>
      </w:pPr>
    </w:p>
    <w:p w14:paraId="0C70E59D" w14:textId="7605EEDB" w:rsidR="009C660C" w:rsidRPr="003477BC" w:rsidRDefault="009C660C" w:rsidP="00BF66EC">
      <w:pPr>
        <w:spacing w:after="0" w:line="240" w:lineRule="auto"/>
        <w:ind w:firstLine="567"/>
        <w:jc w:val="both"/>
        <w:rPr>
          <w:rFonts w:ascii="Arial" w:eastAsia="Calibri" w:hAnsi="Arial" w:cs="Arial"/>
        </w:rPr>
      </w:pPr>
      <w:r w:rsidRPr="003477BC">
        <w:rPr>
          <w:rFonts w:ascii="Arial" w:eastAsia="Calibri" w:hAnsi="Arial" w:cs="Arial"/>
          <w:iCs/>
        </w:rPr>
        <w:t>5.</w:t>
      </w:r>
      <w:r w:rsidR="00D72AA1" w:rsidRPr="003477BC">
        <w:rPr>
          <w:rFonts w:ascii="Arial" w:eastAsia="Calibri" w:hAnsi="Arial" w:cs="Arial"/>
          <w:iCs/>
        </w:rPr>
        <w:t>3</w:t>
      </w:r>
      <w:r w:rsidRPr="003477BC">
        <w:rPr>
          <w:rFonts w:ascii="Arial" w:eastAsia="Calibri" w:hAnsi="Arial" w:cs="Arial"/>
          <w:iCs/>
        </w:rPr>
        <w:t xml:space="preserve">. Jei Paslaugų teikėjas, vykdydamas Sutartį, nesilaiko galiojančių teisės aktų reikalavimų ir dėl to kompetentingos įgaliotos valstybinės institucijos pritaiko baudas ar kitas sankcijas Užsakovui, taip pat, jeigu dėl bet kokių aplinkybių, susijusių su Paslaugų </w:t>
      </w:r>
      <w:r w:rsidR="00C07162" w:rsidRPr="003477BC">
        <w:rPr>
          <w:rFonts w:ascii="Arial" w:eastAsia="Calibri" w:hAnsi="Arial" w:cs="Arial"/>
          <w:iCs/>
        </w:rPr>
        <w:t>teikėju</w:t>
      </w:r>
      <w:r w:rsidRPr="003477BC">
        <w:rPr>
          <w:rFonts w:ascii="Arial" w:eastAsia="Calibri" w:hAnsi="Arial" w:cs="Arial"/>
          <w:iCs/>
        </w:rPr>
        <w:t xml:space="preserve"> ar jo teikiamomis Paslaugomis, Užsakovui yra taikomos bet kokios prekybinės, ekonominės ar finansinės sankcijos  (toliau – Sankcijos), Paslaugų teikėjas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622569C9" w14:textId="4BC52245" w:rsidR="009C660C" w:rsidRPr="003477BC" w:rsidRDefault="009C660C" w:rsidP="00BF66EC">
      <w:pPr>
        <w:spacing w:after="0" w:line="240" w:lineRule="auto"/>
        <w:ind w:firstLine="567"/>
        <w:jc w:val="both"/>
        <w:rPr>
          <w:rFonts w:ascii="Arial" w:eastAsia="Calibri" w:hAnsi="Arial" w:cs="Arial"/>
        </w:rPr>
      </w:pPr>
      <w:r w:rsidRPr="003477BC">
        <w:rPr>
          <w:rFonts w:ascii="Arial" w:eastAsia="Calibri" w:hAnsi="Arial" w:cs="Arial"/>
          <w:iCs/>
        </w:rPr>
        <w:t>5.</w:t>
      </w:r>
      <w:r w:rsidR="00D72AA1" w:rsidRPr="003477BC">
        <w:rPr>
          <w:rFonts w:ascii="Arial" w:eastAsia="Calibri" w:hAnsi="Arial" w:cs="Arial"/>
          <w:iCs/>
        </w:rPr>
        <w:t>4</w:t>
      </w:r>
      <w:r w:rsidRPr="003477BC">
        <w:rPr>
          <w:rFonts w:ascii="Arial" w:eastAsia="Calibri" w:hAnsi="Arial" w:cs="Arial"/>
          <w:iCs/>
        </w:rPr>
        <w:t>. Paslaugų teikėjas privalo nedelsiant, bet ne vėliau nei per 1 (vieną) darbo dieną, informuoti Užsakovą raštu, jei jam yra pritaikytos Sankcijos ar jam yra žinoma informacija apie inicijuotas arba ketinamas inicijuoti procedūras dėl Sankcijų jam ir / ar Užsakovui taikymo. Paslaugų teikėjas, pažeidęs  reikalavimą laiku informuoti Užsakovą raštu apie šiame Sutarties punkte nurodytas aplinkybes, Užsakovui pareikalavus, sumoka 10 % Sutarties (maksimalios) vertės dydžio baudą.</w:t>
      </w:r>
    </w:p>
    <w:p w14:paraId="5E27396B" w14:textId="337F4B2A" w:rsidR="003C079E" w:rsidRPr="003477BC" w:rsidRDefault="00EB27BA" w:rsidP="00BF66EC">
      <w:pPr>
        <w:pStyle w:val="ListParagraph"/>
        <w:numPr>
          <w:ilvl w:val="1"/>
          <w:numId w:val="11"/>
        </w:numPr>
        <w:tabs>
          <w:tab w:val="left" w:pos="567"/>
          <w:tab w:val="left" w:pos="709"/>
        </w:tabs>
        <w:spacing w:after="0" w:line="240" w:lineRule="auto"/>
        <w:ind w:left="0" w:firstLine="567"/>
        <w:jc w:val="both"/>
        <w:rPr>
          <w:rFonts w:ascii="Arial" w:eastAsia="Times New Roman" w:hAnsi="Arial" w:cs="Arial"/>
        </w:rPr>
      </w:pPr>
      <w:r>
        <w:rPr>
          <w:rFonts w:ascii="Arial" w:eastAsia="Times New Roman" w:hAnsi="Arial" w:cs="Arial"/>
        </w:rPr>
        <w:t>Užsakov</w:t>
      </w:r>
      <w:r w:rsidR="003C079E" w:rsidRPr="003477BC">
        <w:rPr>
          <w:rFonts w:ascii="Arial" w:eastAsia="Times New Roman" w:hAnsi="Arial" w:cs="Arial"/>
        </w:rPr>
        <w:t xml:space="preserve">as gali Sutartį nutraukti įspėjus </w:t>
      </w:r>
      <w:r>
        <w:rPr>
          <w:rFonts w:ascii="Arial" w:eastAsia="Times New Roman" w:hAnsi="Arial" w:cs="Arial"/>
        </w:rPr>
        <w:t>Paslaugų teikėj</w:t>
      </w:r>
      <w:r w:rsidR="003C079E" w:rsidRPr="003477BC">
        <w:rPr>
          <w:rFonts w:ascii="Arial" w:eastAsia="Times New Roman" w:hAnsi="Arial" w:cs="Arial"/>
        </w:rPr>
        <w:t xml:space="preserve">ą raštu prieš 10 (dešimt) kalendorinių dienų, kai </w:t>
      </w:r>
      <w:r>
        <w:rPr>
          <w:rFonts w:ascii="Arial" w:eastAsia="Times New Roman" w:hAnsi="Arial" w:cs="Arial"/>
        </w:rPr>
        <w:t>Paslaugų teikėj</w:t>
      </w:r>
      <w:r w:rsidR="003C079E" w:rsidRPr="003477BC">
        <w:rPr>
          <w:rFonts w:ascii="Arial" w:eastAsia="Times New Roman" w:hAnsi="Arial" w:cs="Arial"/>
        </w:rPr>
        <w:t xml:space="preserve">as daugiau kaip 30 kalendorinių dienų nevykdo arba netinkamai vykdo sutartinius įsipareigojimus. Tokiu atveju, </w:t>
      </w:r>
      <w:r>
        <w:rPr>
          <w:rFonts w:ascii="Arial" w:eastAsia="Times New Roman" w:hAnsi="Arial" w:cs="Arial"/>
        </w:rPr>
        <w:t>Užsakov</w:t>
      </w:r>
      <w:r w:rsidR="003C079E" w:rsidRPr="003477BC">
        <w:rPr>
          <w:rFonts w:ascii="Arial" w:eastAsia="Times New Roman" w:hAnsi="Arial" w:cs="Arial"/>
        </w:rPr>
        <w:t xml:space="preserve">ui grąžinama draudimo įmoka už likusį neišnaudotą draudimo sutarties galiojimo laiką, neišskaičiavus draudimo sutarties sudarymo bei vykdymo išlaidų, o </w:t>
      </w:r>
      <w:r>
        <w:rPr>
          <w:rFonts w:ascii="Arial" w:eastAsia="Times New Roman" w:hAnsi="Arial" w:cs="Arial"/>
        </w:rPr>
        <w:t>Paslaugų teikėj</w:t>
      </w:r>
      <w:r w:rsidR="003C079E" w:rsidRPr="003477BC">
        <w:rPr>
          <w:rFonts w:ascii="Arial" w:eastAsia="Times New Roman" w:hAnsi="Arial" w:cs="Arial"/>
        </w:rPr>
        <w:t xml:space="preserve">as įsipareigoja atlyginti visus </w:t>
      </w:r>
      <w:r>
        <w:rPr>
          <w:rFonts w:ascii="Arial" w:eastAsia="Times New Roman" w:hAnsi="Arial" w:cs="Arial"/>
        </w:rPr>
        <w:t>Užsakov</w:t>
      </w:r>
      <w:r w:rsidR="003C079E" w:rsidRPr="003477BC">
        <w:rPr>
          <w:rFonts w:ascii="Arial" w:eastAsia="Times New Roman" w:hAnsi="Arial" w:cs="Arial"/>
        </w:rPr>
        <w:t xml:space="preserve">o dėl to patirtus nuostolius, įskaitant kainų skirtumą, susidarantį įsigyjant draudimo paslaugas iš trečiųjų asmenų likusiam Sutarties galiojimo laikotarpiui. </w:t>
      </w:r>
    </w:p>
    <w:p w14:paraId="21D29CF5" w14:textId="7FA2D12E" w:rsidR="003C079E" w:rsidRPr="003477BC" w:rsidRDefault="003C079E" w:rsidP="00BF66EC">
      <w:pPr>
        <w:pStyle w:val="ListParagraph"/>
        <w:numPr>
          <w:ilvl w:val="1"/>
          <w:numId w:val="11"/>
        </w:numPr>
        <w:tabs>
          <w:tab w:val="left" w:pos="426"/>
        </w:tabs>
        <w:spacing w:after="0" w:line="240" w:lineRule="auto"/>
        <w:ind w:left="0" w:firstLine="567"/>
        <w:jc w:val="both"/>
        <w:rPr>
          <w:rFonts w:ascii="Arial" w:eastAsia="Times New Roman" w:hAnsi="Arial" w:cs="Arial"/>
        </w:rPr>
      </w:pPr>
      <w:r w:rsidRPr="003477BC">
        <w:rPr>
          <w:rFonts w:ascii="Arial" w:eastAsia="Times New Roman" w:hAnsi="Arial" w:cs="Arial"/>
        </w:rPr>
        <w:t xml:space="preserve">Jei dėl bet kokių </w:t>
      </w:r>
      <w:r w:rsidR="00EB27BA">
        <w:rPr>
          <w:rFonts w:ascii="Arial" w:eastAsia="Times New Roman" w:hAnsi="Arial" w:cs="Arial"/>
        </w:rPr>
        <w:t>Paslaugų teikėj</w:t>
      </w:r>
      <w:r w:rsidRPr="003477BC">
        <w:rPr>
          <w:rFonts w:ascii="Arial" w:eastAsia="Times New Roman" w:hAnsi="Arial" w:cs="Arial"/>
        </w:rPr>
        <w:t xml:space="preserve">o veiksmų ar neveikimo </w:t>
      </w:r>
      <w:r w:rsidR="00EB27BA">
        <w:rPr>
          <w:rFonts w:ascii="Arial" w:eastAsia="Times New Roman" w:hAnsi="Arial" w:cs="Arial"/>
        </w:rPr>
        <w:t>Užsakov</w:t>
      </w:r>
      <w:r w:rsidRPr="003477BC">
        <w:rPr>
          <w:rFonts w:ascii="Arial" w:eastAsia="Times New Roman" w:hAnsi="Arial" w:cs="Arial"/>
        </w:rPr>
        <w:t xml:space="preserve">as patiria nuostolius (įskaitant, tačiau ne tik papildomas išlaidas, negautas pajamas ar kitus tiesioginius ir netiesioginius nuostolius), skaitoma, kad </w:t>
      </w:r>
      <w:r w:rsidR="00EB27BA">
        <w:rPr>
          <w:rFonts w:ascii="Arial" w:eastAsia="Times New Roman" w:hAnsi="Arial" w:cs="Arial"/>
        </w:rPr>
        <w:t>Paslaugų teikėj</w:t>
      </w:r>
      <w:r w:rsidRPr="003477BC">
        <w:rPr>
          <w:rFonts w:ascii="Arial" w:eastAsia="Times New Roman" w:hAnsi="Arial" w:cs="Arial"/>
        </w:rPr>
        <w:t xml:space="preserve">as nevykdo savo įsipareigojimų pagal Sutartį. </w:t>
      </w:r>
    </w:p>
    <w:p w14:paraId="27DC29BD" w14:textId="416FF838" w:rsidR="003C079E" w:rsidRPr="003477BC" w:rsidRDefault="00EB27BA" w:rsidP="00BF66EC">
      <w:pPr>
        <w:numPr>
          <w:ilvl w:val="1"/>
          <w:numId w:val="11"/>
        </w:numPr>
        <w:tabs>
          <w:tab w:val="left" w:pos="567"/>
        </w:tabs>
        <w:spacing w:after="0" w:line="240" w:lineRule="auto"/>
        <w:ind w:left="0" w:firstLine="567"/>
        <w:jc w:val="both"/>
        <w:rPr>
          <w:rFonts w:ascii="Arial" w:eastAsia="Times New Roman" w:hAnsi="Arial" w:cs="Arial"/>
        </w:rPr>
      </w:pPr>
      <w:r>
        <w:rPr>
          <w:rFonts w:ascii="Arial" w:eastAsia="Times New Roman" w:hAnsi="Arial" w:cs="Arial"/>
        </w:rPr>
        <w:t>Užsakov</w:t>
      </w:r>
      <w:r w:rsidR="003C079E" w:rsidRPr="003477BC">
        <w:rPr>
          <w:rFonts w:ascii="Arial" w:eastAsia="Times New Roman" w:hAnsi="Arial" w:cs="Arial"/>
        </w:rPr>
        <w:t xml:space="preserve">as turi teisę vienašališkai nutraukti šią draudimo sutartį apie tai raštu įspėjęs </w:t>
      </w:r>
      <w:r>
        <w:rPr>
          <w:rFonts w:ascii="Arial" w:eastAsia="Times New Roman" w:hAnsi="Arial" w:cs="Arial"/>
        </w:rPr>
        <w:t>Paslaugų teikėj</w:t>
      </w:r>
      <w:r w:rsidR="003C079E" w:rsidRPr="003477BC">
        <w:rPr>
          <w:rFonts w:ascii="Arial" w:eastAsia="Times New Roman" w:hAnsi="Arial" w:cs="Arial"/>
        </w:rPr>
        <w:t>ą. Draudimo sutartis laikoma nutraukta po 30 (trisdešimt) kalendorinių dienų nuo raštiško pranešimo išsiuntimo dienos.</w:t>
      </w:r>
    </w:p>
    <w:p w14:paraId="20227E56" w14:textId="60FC6AD9" w:rsidR="002C067A" w:rsidRPr="003477BC" w:rsidRDefault="00EB27BA" w:rsidP="00BF66EC">
      <w:pPr>
        <w:numPr>
          <w:ilvl w:val="1"/>
          <w:numId w:val="11"/>
        </w:numPr>
        <w:tabs>
          <w:tab w:val="left" w:pos="567"/>
        </w:tabs>
        <w:spacing w:after="0" w:line="240" w:lineRule="auto"/>
        <w:ind w:left="0" w:firstLine="567"/>
        <w:jc w:val="both"/>
        <w:rPr>
          <w:rFonts w:ascii="Arial" w:eastAsia="Times New Roman" w:hAnsi="Arial" w:cs="Arial"/>
        </w:rPr>
      </w:pPr>
      <w:r>
        <w:rPr>
          <w:rFonts w:ascii="Arial" w:eastAsia="Times New Roman" w:hAnsi="Arial" w:cs="Arial"/>
        </w:rPr>
        <w:t>Paslaugų teikėj</w:t>
      </w:r>
      <w:r w:rsidR="003C079E" w:rsidRPr="003477BC">
        <w:rPr>
          <w:rFonts w:ascii="Arial" w:eastAsia="Times New Roman" w:hAnsi="Arial" w:cs="Arial"/>
        </w:rPr>
        <w:t xml:space="preserve">as gali nutraukti Sutarties ir polisų galiojimą tik įrodęs draudimo rizikos padidėjimą teismine tvarka, įspėjęs </w:t>
      </w:r>
      <w:r>
        <w:rPr>
          <w:rFonts w:ascii="Arial" w:eastAsia="Times New Roman" w:hAnsi="Arial" w:cs="Arial"/>
        </w:rPr>
        <w:t>Užsakov</w:t>
      </w:r>
      <w:r w:rsidR="003C079E" w:rsidRPr="003477BC">
        <w:rPr>
          <w:rFonts w:ascii="Arial" w:eastAsia="Times New Roman" w:hAnsi="Arial" w:cs="Arial"/>
        </w:rPr>
        <w:t xml:space="preserve">ą prieš 30 (trisdešimt) kalendorinių dienų arba nedelsiant, jeigu įrodomas esminis Sutarties sąlygų pažeidimas. Sumokėtas ir nepanaudotas įmokos likutis grąžinamas </w:t>
      </w:r>
      <w:r>
        <w:rPr>
          <w:rFonts w:ascii="Arial" w:eastAsia="Times New Roman" w:hAnsi="Arial" w:cs="Arial"/>
        </w:rPr>
        <w:t>Užsakov</w:t>
      </w:r>
      <w:r w:rsidR="003C079E" w:rsidRPr="003477BC">
        <w:rPr>
          <w:rFonts w:ascii="Arial" w:eastAsia="Times New Roman" w:hAnsi="Arial" w:cs="Arial"/>
        </w:rPr>
        <w:t>ui neišskaičius administracinių atskaitymų.</w:t>
      </w:r>
    </w:p>
    <w:p w14:paraId="0D7B11F6" w14:textId="77777777" w:rsidR="009541E8" w:rsidRDefault="009541E8" w:rsidP="00623231">
      <w:pPr>
        <w:tabs>
          <w:tab w:val="left" w:pos="709"/>
        </w:tabs>
        <w:spacing w:after="0" w:line="240" w:lineRule="auto"/>
        <w:jc w:val="both"/>
        <w:rPr>
          <w:rFonts w:ascii="Arial" w:eastAsia="Calibri" w:hAnsi="Arial" w:cs="Arial"/>
        </w:rPr>
      </w:pPr>
    </w:p>
    <w:p w14:paraId="1CBBFD40" w14:textId="2C0E371E" w:rsidR="00832336" w:rsidRPr="001C12ED" w:rsidRDefault="00832336" w:rsidP="00832336">
      <w:pPr>
        <w:spacing w:after="0" w:line="240" w:lineRule="auto"/>
        <w:ind w:firstLine="567"/>
        <w:jc w:val="center"/>
        <w:rPr>
          <w:rFonts w:ascii="Arial" w:hAnsi="Arial" w:cs="Arial"/>
        </w:rPr>
      </w:pPr>
      <w:r w:rsidRPr="001C12ED">
        <w:rPr>
          <w:rFonts w:ascii="Arial" w:hAnsi="Arial" w:cs="Arial"/>
          <w:b/>
          <w:bCs/>
        </w:rPr>
        <w:t>VI. SUTARTIES ESMINIAI PAŽEIDIMAI</w:t>
      </w:r>
    </w:p>
    <w:p w14:paraId="72EF4CAD" w14:textId="77777777" w:rsidR="00832336" w:rsidRPr="001C12ED" w:rsidRDefault="00832336" w:rsidP="00832336">
      <w:pPr>
        <w:spacing w:after="0" w:line="240" w:lineRule="auto"/>
        <w:ind w:firstLine="567"/>
        <w:jc w:val="both"/>
        <w:rPr>
          <w:rFonts w:ascii="Arial" w:hAnsi="Arial" w:cs="Arial"/>
        </w:rPr>
      </w:pPr>
    </w:p>
    <w:p w14:paraId="615D6D2D" w14:textId="62A26940" w:rsidR="00832336" w:rsidRPr="00390954" w:rsidRDefault="00832336" w:rsidP="009E28FC">
      <w:pPr>
        <w:pStyle w:val="ListParagraph"/>
        <w:numPr>
          <w:ilvl w:val="1"/>
          <w:numId w:val="24"/>
        </w:numPr>
        <w:suppressAutoHyphens/>
        <w:autoSpaceDN w:val="0"/>
        <w:spacing w:after="0" w:line="240" w:lineRule="auto"/>
        <w:ind w:left="0" w:firstLine="567"/>
        <w:jc w:val="both"/>
        <w:textAlignment w:val="baseline"/>
        <w:rPr>
          <w:rFonts w:ascii="Arial" w:hAnsi="Arial" w:cs="Arial"/>
          <w:i/>
          <w:iCs/>
          <w:color w:val="FF0000"/>
        </w:rPr>
      </w:pPr>
      <w:r w:rsidRPr="00390954">
        <w:rPr>
          <w:rFonts w:ascii="Arial" w:hAnsi="Arial" w:cs="Arial"/>
        </w:rPr>
        <w:t>Sutarties esminiu pažeidimu bus laikoma:</w:t>
      </w:r>
    </w:p>
    <w:p w14:paraId="58323994" w14:textId="5B045150" w:rsidR="00832336" w:rsidRPr="001C12ED" w:rsidRDefault="00390954" w:rsidP="009E28FC">
      <w:pPr>
        <w:spacing w:after="0" w:line="240" w:lineRule="auto"/>
        <w:ind w:firstLine="567"/>
        <w:jc w:val="both"/>
        <w:rPr>
          <w:rFonts w:ascii="Arial" w:hAnsi="Arial" w:cs="Arial"/>
        </w:rPr>
      </w:pPr>
      <w:r>
        <w:rPr>
          <w:rFonts w:ascii="Arial" w:hAnsi="Arial" w:cs="Arial"/>
        </w:rPr>
        <w:t>6</w:t>
      </w:r>
      <w:r w:rsidR="00832336" w:rsidRPr="001C12ED">
        <w:rPr>
          <w:rFonts w:ascii="Arial" w:hAnsi="Arial" w:cs="Arial"/>
        </w:rPr>
        <w:t>.1.1 jeigu Paslaugos yra suteiktos netinkamai ir (ar) nekokybiškai ir (ar) neatitinka Sutartyje ir (ar) Techninėje specifikacijoje numatytų reikalavimų ir Paslaugų teikėjas neištaiso Paslaugų teikimo trūkumų per Užsakovo nurodytą terminą;</w:t>
      </w:r>
    </w:p>
    <w:p w14:paraId="19D7C1A1" w14:textId="33C2E36C" w:rsidR="00832336" w:rsidRPr="00390954" w:rsidRDefault="00832336" w:rsidP="009E28FC">
      <w:pPr>
        <w:pStyle w:val="ListParagraph"/>
        <w:numPr>
          <w:ilvl w:val="2"/>
          <w:numId w:val="25"/>
        </w:numPr>
        <w:suppressAutoHyphens/>
        <w:autoSpaceDN w:val="0"/>
        <w:spacing w:after="0" w:line="240" w:lineRule="auto"/>
        <w:ind w:left="0" w:firstLine="567"/>
        <w:jc w:val="both"/>
        <w:textAlignment w:val="baseline"/>
        <w:rPr>
          <w:rFonts w:ascii="Arial" w:hAnsi="Arial" w:cs="Arial"/>
        </w:rPr>
      </w:pPr>
      <w:r w:rsidRPr="00390954">
        <w:rPr>
          <w:rFonts w:ascii="Arial" w:hAnsi="Arial" w:cs="Arial"/>
        </w:rPr>
        <w:t xml:space="preserve"> jeigu Paslaugų teikėjas ilgiau kaip 15 dienų iš eilės vėluoja suteikti Sutarties reikalavimus atitinkančias Paslaugas; </w:t>
      </w:r>
    </w:p>
    <w:p w14:paraId="052BEF52" w14:textId="60B00DEA" w:rsidR="00832336" w:rsidRPr="009E28FC" w:rsidRDefault="00832336" w:rsidP="009E28FC">
      <w:pPr>
        <w:pStyle w:val="ListParagraph"/>
        <w:numPr>
          <w:ilvl w:val="2"/>
          <w:numId w:val="25"/>
        </w:numPr>
        <w:suppressAutoHyphens/>
        <w:autoSpaceDN w:val="0"/>
        <w:spacing w:after="0" w:line="240" w:lineRule="auto"/>
        <w:ind w:left="0" w:firstLine="567"/>
        <w:jc w:val="both"/>
        <w:textAlignment w:val="baseline"/>
        <w:rPr>
          <w:rFonts w:ascii="Arial" w:hAnsi="Arial" w:cs="Arial"/>
        </w:rPr>
      </w:pPr>
      <w:r w:rsidRPr="009E28FC">
        <w:rPr>
          <w:rFonts w:ascii="Arial" w:hAnsi="Arial" w:cs="Arial"/>
        </w:rPr>
        <w:t xml:space="preserve"> jeigu Paslaugų teikėjas dėl savo kaltės negali ir (arba) atsisako vykdyti Sutartyje numatytus įsipareigojimus ar bet kurią jų dalį, nepriklausomi nuo tokios dalies vertės;</w:t>
      </w:r>
    </w:p>
    <w:p w14:paraId="0188C840" w14:textId="77777777" w:rsidR="00832336" w:rsidRPr="001C12ED" w:rsidRDefault="00832336" w:rsidP="009E28FC">
      <w:pPr>
        <w:pStyle w:val="ListParagraph"/>
        <w:numPr>
          <w:ilvl w:val="2"/>
          <w:numId w:val="25"/>
        </w:numPr>
        <w:suppressAutoHyphens/>
        <w:autoSpaceDN w:val="0"/>
        <w:spacing w:after="0" w:line="240" w:lineRule="auto"/>
        <w:ind w:left="0" w:firstLine="567"/>
        <w:contextualSpacing w:val="0"/>
        <w:jc w:val="both"/>
        <w:textAlignment w:val="baseline"/>
        <w:rPr>
          <w:rFonts w:ascii="Arial" w:hAnsi="Arial" w:cs="Arial"/>
        </w:rPr>
      </w:pPr>
      <w:r w:rsidRPr="001C12ED">
        <w:rPr>
          <w:rFonts w:ascii="Arial" w:hAnsi="Arial" w:cs="Arial"/>
        </w:rPr>
        <w:t xml:space="preserve"> jeigu Paslaugų teikėjas pažeidžia Sutartyje nustatytus įsipareigojimus dėl konfidencialumo ir asmens duomenų.</w:t>
      </w:r>
    </w:p>
    <w:p w14:paraId="77770036" w14:textId="77777777" w:rsidR="00832336" w:rsidRPr="001C12ED" w:rsidRDefault="00832336" w:rsidP="009E28FC">
      <w:pPr>
        <w:pStyle w:val="ListParagraph"/>
        <w:numPr>
          <w:ilvl w:val="1"/>
          <w:numId w:val="25"/>
        </w:numPr>
        <w:suppressAutoHyphens/>
        <w:autoSpaceDN w:val="0"/>
        <w:spacing w:after="0" w:line="240" w:lineRule="auto"/>
        <w:ind w:left="0" w:firstLine="567"/>
        <w:contextualSpacing w:val="0"/>
        <w:jc w:val="both"/>
        <w:textAlignment w:val="baseline"/>
        <w:rPr>
          <w:rFonts w:ascii="Arial" w:hAnsi="Arial" w:cs="Arial"/>
          <w:iCs/>
        </w:rPr>
      </w:pPr>
      <w:r w:rsidRPr="001C12ED">
        <w:rPr>
          <w:rFonts w:ascii="Arial" w:hAnsi="Arial" w:cs="Arial"/>
          <w:i/>
          <w:iCs/>
        </w:rPr>
        <w:t xml:space="preserve"> </w:t>
      </w:r>
      <w:r w:rsidRPr="001C12ED">
        <w:rPr>
          <w:rFonts w:ascii="Arial" w:hAnsi="Arial" w:cs="Arial"/>
        </w:rPr>
        <w:t>Nustačius esminį sutarties pažeidimą, Užsakovas turi teisę:</w:t>
      </w:r>
    </w:p>
    <w:p w14:paraId="2B5003F7" w14:textId="77777777" w:rsidR="00832336" w:rsidRPr="001C12ED" w:rsidRDefault="00832336" w:rsidP="009E28FC">
      <w:pPr>
        <w:pStyle w:val="ListParagraph"/>
        <w:numPr>
          <w:ilvl w:val="2"/>
          <w:numId w:val="25"/>
        </w:numPr>
        <w:suppressAutoHyphens/>
        <w:autoSpaceDN w:val="0"/>
        <w:spacing w:after="0" w:line="240" w:lineRule="auto"/>
        <w:ind w:left="0" w:firstLine="567"/>
        <w:contextualSpacing w:val="0"/>
        <w:jc w:val="both"/>
        <w:textAlignment w:val="baseline"/>
        <w:rPr>
          <w:rFonts w:ascii="Arial" w:hAnsi="Arial" w:cs="Arial"/>
          <w:iCs/>
        </w:rPr>
      </w:pPr>
      <w:r w:rsidRPr="001C12ED">
        <w:rPr>
          <w:rFonts w:ascii="Arial" w:hAnsi="Arial" w:cs="Arial"/>
        </w:rPr>
        <w:t>vienašališkai nutraukti Sutartį, įspėjus Paslaugų teikėją prieš 15 (penkiolika) kalendorinių dienų;</w:t>
      </w:r>
    </w:p>
    <w:p w14:paraId="55A28709" w14:textId="77777777" w:rsidR="00832336" w:rsidRPr="001C12ED" w:rsidRDefault="00832336" w:rsidP="00F7163E">
      <w:pPr>
        <w:spacing w:after="0" w:line="240" w:lineRule="auto"/>
        <w:jc w:val="both"/>
        <w:rPr>
          <w:rFonts w:ascii="Arial" w:hAnsi="Arial" w:cs="Arial"/>
          <w:iCs/>
          <w:color w:val="FF0000"/>
        </w:rPr>
      </w:pPr>
    </w:p>
    <w:p w14:paraId="5723526A" w14:textId="1273002B" w:rsidR="00832336" w:rsidRPr="001C12ED" w:rsidRDefault="00955A1E" w:rsidP="00832336">
      <w:pPr>
        <w:spacing w:after="0" w:line="240" w:lineRule="auto"/>
        <w:ind w:firstLine="567"/>
        <w:jc w:val="center"/>
        <w:rPr>
          <w:rFonts w:ascii="Arial" w:hAnsi="Arial" w:cs="Arial"/>
          <w:b/>
          <w:iCs/>
        </w:rPr>
      </w:pPr>
      <w:r>
        <w:rPr>
          <w:rFonts w:ascii="Arial" w:hAnsi="Arial" w:cs="Arial"/>
          <w:b/>
          <w:iCs/>
        </w:rPr>
        <w:t>VIII</w:t>
      </w:r>
      <w:r w:rsidR="00832336" w:rsidRPr="001C12ED">
        <w:rPr>
          <w:rFonts w:ascii="Arial" w:hAnsi="Arial" w:cs="Arial"/>
          <w:b/>
          <w:iCs/>
        </w:rPr>
        <w:t>. KITOS NUOSTATOS</w:t>
      </w:r>
    </w:p>
    <w:p w14:paraId="011D86CD" w14:textId="77777777" w:rsidR="00832336" w:rsidRPr="001C12ED" w:rsidRDefault="00832336" w:rsidP="00832336">
      <w:pPr>
        <w:spacing w:after="0" w:line="240" w:lineRule="auto"/>
        <w:ind w:firstLine="567"/>
        <w:jc w:val="both"/>
        <w:rPr>
          <w:rFonts w:ascii="Arial" w:hAnsi="Arial" w:cs="Arial"/>
          <w:iCs/>
          <w:color w:val="FF0000"/>
        </w:rPr>
      </w:pPr>
    </w:p>
    <w:p w14:paraId="64C9153A" w14:textId="43C80BFA" w:rsidR="00832336" w:rsidRPr="00955A1E" w:rsidRDefault="00832336" w:rsidP="00285D9A">
      <w:pPr>
        <w:pStyle w:val="ListParagraph"/>
        <w:numPr>
          <w:ilvl w:val="1"/>
          <w:numId w:val="26"/>
        </w:numPr>
        <w:suppressAutoHyphens/>
        <w:autoSpaceDN w:val="0"/>
        <w:spacing w:after="0" w:line="240" w:lineRule="auto"/>
        <w:ind w:left="0" w:firstLine="567"/>
        <w:jc w:val="both"/>
        <w:textAlignment w:val="baseline"/>
        <w:rPr>
          <w:rFonts w:ascii="Arial" w:hAnsi="Arial" w:cs="Arial"/>
          <w:iCs/>
          <w:color w:val="FF0000"/>
        </w:rPr>
      </w:pPr>
      <w:r w:rsidRPr="00955A1E">
        <w:rPr>
          <w:rFonts w:ascii="Arial" w:hAnsi="Arial" w:cs="Arial"/>
        </w:rPr>
        <w:t>Paslaugų teikėjas Sutarčiai vykdyti skiria atsakingą Sutarties vykdytoją (us): ..................................., tel. ............................., el. paštas: ............................ .</w:t>
      </w:r>
    </w:p>
    <w:p w14:paraId="415BB2B2" w14:textId="7F390D4D" w:rsidR="00955A1E" w:rsidRPr="00285D9A" w:rsidRDefault="00832336" w:rsidP="00285D9A">
      <w:pPr>
        <w:pStyle w:val="ListParagraph"/>
        <w:numPr>
          <w:ilvl w:val="1"/>
          <w:numId w:val="26"/>
        </w:numPr>
        <w:suppressAutoHyphens/>
        <w:autoSpaceDN w:val="0"/>
        <w:spacing w:after="0" w:line="240" w:lineRule="auto"/>
        <w:ind w:left="0" w:firstLine="567"/>
        <w:jc w:val="both"/>
        <w:textAlignment w:val="baseline"/>
        <w:rPr>
          <w:rFonts w:ascii="Arial" w:hAnsi="Arial" w:cs="Arial"/>
          <w:iCs/>
          <w:color w:val="FF0000"/>
        </w:rPr>
      </w:pPr>
      <w:r w:rsidRPr="00955A1E">
        <w:rPr>
          <w:rFonts w:ascii="Arial" w:hAnsi="Arial" w:cs="Arial"/>
        </w:rPr>
        <w:t>Užsakovas Sutarčiai vykdyti skiria atsakingą Sutarties vykdytoją (-us):............................, tel.:........................................., el. paštas:............................... .</w:t>
      </w:r>
    </w:p>
    <w:p w14:paraId="67DB5004" w14:textId="77777777" w:rsidR="00832336" w:rsidRPr="001C12ED" w:rsidRDefault="00832336" w:rsidP="00832336">
      <w:pPr>
        <w:spacing w:after="0" w:line="240" w:lineRule="auto"/>
        <w:ind w:firstLine="567"/>
        <w:jc w:val="both"/>
        <w:rPr>
          <w:rFonts w:ascii="Arial" w:hAnsi="Arial" w:cs="Arial"/>
          <w:iCs/>
          <w:color w:val="FF0000"/>
        </w:rPr>
      </w:pPr>
    </w:p>
    <w:p w14:paraId="6399A4C9" w14:textId="74D04557" w:rsidR="00832336" w:rsidRPr="001C12ED" w:rsidRDefault="00955A1E" w:rsidP="00832336">
      <w:pPr>
        <w:tabs>
          <w:tab w:val="left" w:pos="1276"/>
        </w:tabs>
        <w:spacing w:after="0" w:line="240" w:lineRule="auto"/>
        <w:ind w:firstLine="567"/>
        <w:jc w:val="center"/>
        <w:rPr>
          <w:rFonts w:ascii="Arial" w:hAnsi="Arial" w:cs="Arial"/>
          <w:b/>
        </w:rPr>
      </w:pPr>
      <w:r>
        <w:rPr>
          <w:rFonts w:ascii="Arial" w:hAnsi="Arial" w:cs="Arial"/>
          <w:b/>
        </w:rPr>
        <w:t>I</w:t>
      </w:r>
      <w:r w:rsidR="00832336" w:rsidRPr="001C12ED">
        <w:rPr>
          <w:rFonts w:ascii="Arial" w:hAnsi="Arial" w:cs="Arial"/>
          <w:b/>
        </w:rPr>
        <w:t>X. SUTARTIES PRIEDAI</w:t>
      </w:r>
    </w:p>
    <w:p w14:paraId="18538C1D" w14:textId="77777777" w:rsidR="00832336" w:rsidRPr="001C12ED" w:rsidRDefault="00832336" w:rsidP="00832336">
      <w:pPr>
        <w:spacing w:after="0" w:line="240" w:lineRule="auto"/>
        <w:ind w:firstLine="567"/>
        <w:jc w:val="both"/>
        <w:rPr>
          <w:rFonts w:ascii="Arial" w:hAnsi="Arial" w:cs="Arial"/>
          <w:iCs/>
          <w:color w:val="FF0000"/>
        </w:rPr>
      </w:pPr>
    </w:p>
    <w:p w14:paraId="5832E6E3" w14:textId="611EBDE7" w:rsidR="00832336" w:rsidRPr="00955A1E" w:rsidRDefault="00832336" w:rsidP="00955A1E">
      <w:pPr>
        <w:pStyle w:val="ListParagraph"/>
        <w:numPr>
          <w:ilvl w:val="1"/>
          <w:numId w:val="27"/>
        </w:numPr>
        <w:tabs>
          <w:tab w:val="left" w:pos="1418"/>
        </w:tabs>
        <w:suppressAutoHyphens/>
        <w:autoSpaceDN w:val="0"/>
        <w:spacing w:after="0" w:line="240" w:lineRule="auto"/>
        <w:ind w:left="0" w:firstLine="567"/>
        <w:jc w:val="both"/>
        <w:textAlignment w:val="baseline"/>
        <w:rPr>
          <w:rFonts w:ascii="Arial" w:hAnsi="Arial" w:cs="Arial"/>
          <w:iCs/>
          <w:color w:val="FF0000"/>
        </w:rPr>
      </w:pPr>
      <w:r w:rsidRPr="00955A1E">
        <w:rPr>
          <w:rFonts w:ascii="Arial" w:hAnsi="Arial" w:cs="Arial"/>
        </w:rPr>
        <w:t xml:space="preserve">Sutarties priedai yra neatsiejama šios Sutarties dalis: </w:t>
      </w:r>
    </w:p>
    <w:p w14:paraId="33D06EB4" w14:textId="15762BC2" w:rsidR="00832336" w:rsidRPr="00955A1E" w:rsidRDefault="00832336" w:rsidP="00955A1E">
      <w:pPr>
        <w:pStyle w:val="ListParagraph"/>
        <w:numPr>
          <w:ilvl w:val="2"/>
          <w:numId w:val="27"/>
        </w:numPr>
        <w:tabs>
          <w:tab w:val="left" w:pos="1418"/>
        </w:tabs>
        <w:suppressAutoHyphens/>
        <w:autoSpaceDN w:val="0"/>
        <w:spacing w:after="0" w:line="240" w:lineRule="auto"/>
        <w:ind w:left="0" w:firstLine="567"/>
        <w:jc w:val="both"/>
        <w:textAlignment w:val="baseline"/>
        <w:rPr>
          <w:rFonts w:ascii="Arial" w:hAnsi="Arial" w:cs="Arial"/>
          <w:iCs/>
          <w:color w:val="FF0000"/>
        </w:rPr>
      </w:pPr>
      <w:r w:rsidRPr="00955A1E">
        <w:rPr>
          <w:rFonts w:ascii="Arial" w:hAnsi="Arial" w:cs="Arial"/>
        </w:rPr>
        <w:t>Techninė specifikacija – Sutarties 1 priedas;</w:t>
      </w:r>
    </w:p>
    <w:p w14:paraId="5E33B9DE" w14:textId="77777777" w:rsidR="00832336" w:rsidRPr="008A6C11" w:rsidRDefault="00832336" w:rsidP="00955A1E">
      <w:pPr>
        <w:pStyle w:val="ListParagraph"/>
        <w:numPr>
          <w:ilvl w:val="2"/>
          <w:numId w:val="27"/>
        </w:numPr>
        <w:tabs>
          <w:tab w:val="left" w:pos="1418"/>
        </w:tabs>
        <w:suppressAutoHyphens/>
        <w:autoSpaceDN w:val="0"/>
        <w:spacing w:after="0" w:line="240" w:lineRule="auto"/>
        <w:ind w:left="0" w:firstLine="567"/>
        <w:contextualSpacing w:val="0"/>
        <w:jc w:val="both"/>
        <w:textAlignment w:val="baseline"/>
        <w:rPr>
          <w:rFonts w:ascii="Arial" w:hAnsi="Arial" w:cs="Arial"/>
          <w:iCs/>
          <w:color w:val="FF0000"/>
        </w:rPr>
      </w:pPr>
      <w:r w:rsidRPr="008A6C11">
        <w:rPr>
          <w:rFonts w:ascii="Arial" w:hAnsi="Arial" w:cs="Arial"/>
        </w:rPr>
        <w:t>Paslaugų teikėjo pasiūlymas  – Sutarties 2 priedas;</w:t>
      </w:r>
    </w:p>
    <w:p w14:paraId="016E689F" w14:textId="417F6208" w:rsidR="00832336" w:rsidRPr="008A6C11" w:rsidRDefault="00832336" w:rsidP="00955A1E">
      <w:pPr>
        <w:pStyle w:val="ListParagraph"/>
        <w:numPr>
          <w:ilvl w:val="2"/>
          <w:numId w:val="27"/>
        </w:numPr>
        <w:tabs>
          <w:tab w:val="left" w:pos="1418"/>
        </w:tabs>
        <w:suppressAutoHyphens/>
        <w:autoSpaceDN w:val="0"/>
        <w:spacing w:after="0" w:line="240" w:lineRule="auto"/>
        <w:ind w:left="0" w:firstLine="567"/>
        <w:contextualSpacing w:val="0"/>
        <w:jc w:val="both"/>
        <w:textAlignment w:val="baseline"/>
        <w:rPr>
          <w:rFonts w:ascii="Arial" w:hAnsi="Arial" w:cs="Arial"/>
        </w:rPr>
      </w:pPr>
      <w:r w:rsidRPr="008A6C11">
        <w:rPr>
          <w:rFonts w:ascii="Arial" w:hAnsi="Arial" w:cs="Arial"/>
        </w:rPr>
        <w:t>Asmens duomenų tvarkym</w:t>
      </w:r>
      <w:r w:rsidR="008534BC">
        <w:rPr>
          <w:rFonts w:ascii="Arial" w:hAnsi="Arial" w:cs="Arial"/>
        </w:rPr>
        <w:t>as</w:t>
      </w:r>
      <w:r w:rsidRPr="008A6C11">
        <w:rPr>
          <w:rFonts w:ascii="Arial" w:hAnsi="Arial" w:cs="Arial"/>
        </w:rPr>
        <w:t xml:space="preserve"> – Sutarties 3 priedas;</w:t>
      </w:r>
    </w:p>
    <w:p w14:paraId="60475FD5" w14:textId="77777777" w:rsidR="00C56A85" w:rsidRPr="00BF66EC" w:rsidRDefault="00C56A85" w:rsidP="00955A1E">
      <w:pPr>
        <w:tabs>
          <w:tab w:val="left" w:pos="993"/>
        </w:tabs>
        <w:spacing w:after="0" w:line="240" w:lineRule="auto"/>
        <w:rPr>
          <w:rFonts w:ascii="Arial" w:eastAsia="Calibri" w:hAnsi="Arial" w:cs="Arial"/>
          <w:b/>
          <w:highlight w:val="yellow"/>
        </w:rPr>
      </w:pPr>
      <w:bookmarkStart w:id="4" w:name="part_8f4dadbdf27c4882b72f57a56c9631ad"/>
      <w:bookmarkStart w:id="5" w:name="part_9fd9687904354f69bb532178a7959ebe"/>
      <w:bookmarkStart w:id="6" w:name="_Toc438559501"/>
      <w:bookmarkStart w:id="7" w:name="_Toc438559828"/>
      <w:bookmarkEnd w:id="4"/>
      <w:bookmarkEnd w:id="5"/>
    </w:p>
    <w:bookmarkEnd w:id="6"/>
    <w:bookmarkEnd w:id="7"/>
    <w:p w14:paraId="3CE10DE9" w14:textId="77777777" w:rsidR="0094665D" w:rsidRPr="001C12ED" w:rsidRDefault="0094665D" w:rsidP="00955A1E">
      <w:pPr>
        <w:spacing w:after="0" w:line="240" w:lineRule="auto"/>
        <w:jc w:val="both"/>
        <w:rPr>
          <w:rFonts w:ascii="Arial" w:hAnsi="Arial" w:cs="Arial"/>
          <w:iCs/>
          <w:color w:val="FF0000"/>
        </w:rPr>
      </w:pPr>
    </w:p>
    <w:p w14:paraId="20DF77B7" w14:textId="664323F6" w:rsidR="0094665D" w:rsidRPr="001C12ED" w:rsidRDefault="0094665D" w:rsidP="0094665D">
      <w:pPr>
        <w:tabs>
          <w:tab w:val="left" w:pos="720"/>
        </w:tabs>
        <w:spacing w:after="0" w:line="240" w:lineRule="auto"/>
        <w:ind w:firstLine="567"/>
        <w:jc w:val="center"/>
        <w:rPr>
          <w:rFonts w:ascii="Arial" w:hAnsi="Arial" w:cs="Arial"/>
          <w:b/>
          <w:color w:val="000000"/>
        </w:rPr>
      </w:pPr>
      <w:r w:rsidRPr="001C12ED">
        <w:rPr>
          <w:rFonts w:ascii="Arial" w:hAnsi="Arial" w:cs="Arial"/>
          <w:b/>
          <w:color w:val="000000"/>
        </w:rPr>
        <w:t>X. ŠALIŲ REKVIZITAI IR PARAŠAI</w:t>
      </w:r>
    </w:p>
    <w:p w14:paraId="380079AD" w14:textId="77777777" w:rsidR="0094665D" w:rsidRPr="001C12ED" w:rsidRDefault="0094665D" w:rsidP="0094665D">
      <w:pPr>
        <w:tabs>
          <w:tab w:val="left" w:pos="720"/>
        </w:tabs>
        <w:spacing w:after="0" w:line="240" w:lineRule="auto"/>
        <w:ind w:firstLine="567"/>
        <w:rPr>
          <w:rFonts w:ascii="Arial" w:hAnsi="Arial" w:cs="Arial"/>
          <w:b/>
          <w:color w:val="000000"/>
        </w:rPr>
      </w:pPr>
    </w:p>
    <w:tbl>
      <w:tblPr>
        <w:tblW w:w="9356" w:type="dxa"/>
        <w:tblLayout w:type="fixed"/>
        <w:tblCellMar>
          <w:left w:w="10" w:type="dxa"/>
          <w:right w:w="10" w:type="dxa"/>
        </w:tblCellMar>
        <w:tblLook w:val="0000" w:firstRow="0" w:lastRow="0" w:firstColumn="0" w:lastColumn="0" w:noHBand="0" w:noVBand="0"/>
      </w:tblPr>
      <w:tblGrid>
        <w:gridCol w:w="5518"/>
        <w:gridCol w:w="236"/>
        <w:gridCol w:w="3602"/>
      </w:tblGrid>
      <w:tr w:rsidR="0094665D" w:rsidRPr="001C12ED" w14:paraId="6BF01101" w14:textId="77777777" w:rsidTr="00EB4942">
        <w:tc>
          <w:tcPr>
            <w:tcW w:w="5518" w:type="dxa"/>
            <w:shd w:val="clear" w:color="auto" w:fill="auto"/>
            <w:tcMar>
              <w:top w:w="0" w:type="dxa"/>
              <w:left w:w="108" w:type="dxa"/>
              <w:bottom w:w="0" w:type="dxa"/>
              <w:right w:w="108" w:type="dxa"/>
            </w:tcMar>
          </w:tcPr>
          <w:p w14:paraId="0548C5A8" w14:textId="77777777" w:rsidR="0094665D" w:rsidRPr="001C12ED" w:rsidRDefault="0094665D" w:rsidP="00EB4942">
            <w:pPr>
              <w:spacing w:after="0" w:line="240" w:lineRule="auto"/>
              <w:ind w:firstLine="567"/>
              <w:jc w:val="both"/>
              <w:rPr>
                <w:rFonts w:ascii="Arial" w:eastAsia="Times New Roman" w:hAnsi="Arial" w:cs="Arial"/>
                <w:b/>
                <w:color w:val="000000"/>
                <w:lang w:eastAsia="lt-LT"/>
              </w:rPr>
            </w:pPr>
            <w:r w:rsidRPr="001C12ED">
              <w:rPr>
                <w:rFonts w:ascii="Arial" w:eastAsia="Times New Roman" w:hAnsi="Arial" w:cs="Arial"/>
                <w:b/>
                <w:color w:val="000000"/>
                <w:lang w:eastAsia="lt-LT"/>
              </w:rPr>
              <w:t>Užsakovas:</w:t>
            </w:r>
          </w:p>
        </w:tc>
        <w:tc>
          <w:tcPr>
            <w:tcW w:w="236" w:type="dxa"/>
            <w:shd w:val="clear" w:color="auto" w:fill="auto"/>
            <w:tcMar>
              <w:top w:w="0" w:type="dxa"/>
              <w:left w:w="108" w:type="dxa"/>
              <w:bottom w:w="0" w:type="dxa"/>
              <w:right w:w="108" w:type="dxa"/>
            </w:tcMar>
          </w:tcPr>
          <w:p w14:paraId="53D36F68" w14:textId="77777777" w:rsidR="0094665D" w:rsidRPr="001C12ED" w:rsidRDefault="0094665D" w:rsidP="00EB4942">
            <w:pPr>
              <w:spacing w:after="0" w:line="240" w:lineRule="auto"/>
              <w:ind w:firstLine="567"/>
              <w:jc w:val="both"/>
              <w:rPr>
                <w:rFonts w:ascii="Arial" w:eastAsia="Times New Roman" w:hAnsi="Arial" w:cs="Arial"/>
                <w:color w:val="000000"/>
                <w:lang w:eastAsia="lt-LT"/>
              </w:rPr>
            </w:pPr>
          </w:p>
        </w:tc>
        <w:tc>
          <w:tcPr>
            <w:tcW w:w="3602" w:type="dxa"/>
            <w:shd w:val="clear" w:color="auto" w:fill="auto"/>
            <w:tcMar>
              <w:top w:w="0" w:type="dxa"/>
              <w:left w:w="108" w:type="dxa"/>
              <w:bottom w:w="0" w:type="dxa"/>
              <w:right w:w="108" w:type="dxa"/>
            </w:tcMar>
          </w:tcPr>
          <w:p w14:paraId="7165DD84" w14:textId="77777777" w:rsidR="0094665D" w:rsidRPr="001C12ED" w:rsidRDefault="0094665D" w:rsidP="00EB4942">
            <w:pPr>
              <w:spacing w:after="0" w:line="240" w:lineRule="auto"/>
              <w:ind w:firstLine="567"/>
              <w:jc w:val="both"/>
              <w:rPr>
                <w:rFonts w:ascii="Arial" w:eastAsia="Times New Roman" w:hAnsi="Arial" w:cs="Arial"/>
                <w:b/>
                <w:color w:val="000000"/>
                <w:lang w:eastAsia="lt-LT"/>
              </w:rPr>
            </w:pPr>
            <w:r w:rsidRPr="001C12ED">
              <w:rPr>
                <w:rFonts w:ascii="Arial" w:eastAsia="Times New Roman" w:hAnsi="Arial" w:cs="Arial"/>
                <w:b/>
                <w:color w:val="000000"/>
                <w:lang w:eastAsia="lt-LT"/>
              </w:rPr>
              <w:t>Paslaugų teikėjas:</w:t>
            </w:r>
          </w:p>
        </w:tc>
      </w:tr>
      <w:tr w:rsidR="0094665D" w:rsidRPr="001C12ED" w14:paraId="5611A08B" w14:textId="77777777" w:rsidTr="00EB4942">
        <w:trPr>
          <w:trHeight w:val="60"/>
        </w:trPr>
        <w:tc>
          <w:tcPr>
            <w:tcW w:w="5518" w:type="dxa"/>
            <w:shd w:val="clear" w:color="auto" w:fill="auto"/>
            <w:tcMar>
              <w:top w:w="0" w:type="dxa"/>
              <w:left w:w="108" w:type="dxa"/>
              <w:bottom w:w="0" w:type="dxa"/>
              <w:right w:w="108" w:type="dxa"/>
            </w:tcMar>
          </w:tcPr>
          <w:tbl>
            <w:tblPr>
              <w:tblW w:w="9622" w:type="dxa"/>
              <w:tblLayout w:type="fixed"/>
              <w:tblCellMar>
                <w:left w:w="10" w:type="dxa"/>
                <w:right w:w="10" w:type="dxa"/>
              </w:tblCellMar>
              <w:tblLook w:val="0000" w:firstRow="0" w:lastRow="0" w:firstColumn="0" w:lastColumn="0" w:noHBand="0" w:noVBand="0"/>
            </w:tblPr>
            <w:tblGrid>
              <w:gridCol w:w="9622"/>
            </w:tblGrid>
            <w:tr w:rsidR="0094665D" w:rsidRPr="00CA283A" w14:paraId="0859CA27" w14:textId="77777777" w:rsidTr="00EB4942">
              <w:trPr>
                <w:trHeight w:val="60"/>
              </w:trPr>
              <w:tc>
                <w:tcPr>
                  <w:tcW w:w="4531" w:type="dxa"/>
                  <w:shd w:val="clear" w:color="auto" w:fill="auto"/>
                  <w:tcMar>
                    <w:top w:w="0" w:type="dxa"/>
                    <w:left w:w="108" w:type="dxa"/>
                    <w:bottom w:w="0" w:type="dxa"/>
                    <w:right w:w="108" w:type="dxa"/>
                  </w:tcMar>
                </w:tcPr>
                <w:p w14:paraId="73C93D89" w14:textId="77777777" w:rsidR="0094665D" w:rsidRPr="00CA283A" w:rsidRDefault="0094665D" w:rsidP="00EB4942">
                  <w:pPr>
                    <w:spacing w:after="0" w:line="240" w:lineRule="auto"/>
                    <w:ind w:firstLine="567"/>
                    <w:jc w:val="both"/>
                    <w:rPr>
                      <w:rFonts w:ascii="Arial" w:eastAsia="Times New Roman" w:hAnsi="Arial" w:cs="Arial"/>
                      <w:b/>
                      <w:bCs/>
                      <w:shd w:val="clear" w:color="auto" w:fill="D3D3D3"/>
                      <w:lang w:eastAsia="lt-LT"/>
                    </w:rPr>
                  </w:pPr>
                  <w:r w:rsidRPr="00CA283A">
                    <w:rPr>
                      <w:rFonts w:ascii="Arial" w:eastAsia="Times New Roman" w:hAnsi="Arial" w:cs="Arial"/>
                      <w:b/>
                      <w:bCs/>
                      <w:shd w:val="clear" w:color="auto" w:fill="D3D3D3"/>
                      <w:lang w:eastAsia="lt-LT"/>
                    </w:rPr>
                    <w:t>UAB „Vilniaus vystymo kompanija“</w:t>
                  </w:r>
                </w:p>
                <w:p w14:paraId="0A4A9973"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 xml:space="preserve">Adresas Konstitucijos pr. 3, Vilnius </w:t>
                  </w:r>
                </w:p>
                <w:p w14:paraId="6AED7ACF"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 xml:space="preserve">Juridinio asmens kodas 120750163 </w:t>
                  </w:r>
                </w:p>
                <w:p w14:paraId="338D5395"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 xml:space="preserve">PVM mokėtojo kodas LT100000005418 </w:t>
                  </w:r>
                </w:p>
                <w:p w14:paraId="4FCC42AF"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A. s. Nr. LT26 7044 0600 0030 4695</w:t>
                  </w:r>
                </w:p>
                <w:p w14:paraId="6A271F52"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Bankas AB SEB bankas</w:t>
                  </w:r>
                </w:p>
                <w:p w14:paraId="79E96E44"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Banko kodas 70440</w:t>
                  </w:r>
                </w:p>
                <w:p w14:paraId="0B3832F9"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 xml:space="preserve">Swift CBVILT2X </w:t>
                  </w:r>
                </w:p>
                <w:p w14:paraId="06082F23"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Tel. +370 687 66000</w:t>
                  </w:r>
                </w:p>
                <w:p w14:paraId="0304F96E"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p>
                <w:p w14:paraId="70E1AEC6"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Atstovo vardas, pavardė</w:t>
                  </w:r>
                </w:p>
                <w:p w14:paraId="1CFADC84"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Atstovo pareigos</w:t>
                  </w:r>
                </w:p>
                <w:p w14:paraId="5EEA84CD"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______________</w:t>
                  </w:r>
                </w:p>
                <w:p w14:paraId="65F585EF" w14:textId="77777777" w:rsidR="0094665D" w:rsidRPr="00CA283A" w:rsidRDefault="0094665D" w:rsidP="00EB4942">
                  <w:pPr>
                    <w:spacing w:after="0" w:line="240" w:lineRule="auto"/>
                    <w:ind w:firstLine="567"/>
                    <w:jc w:val="both"/>
                    <w:rPr>
                      <w:rFonts w:ascii="Arial" w:eastAsia="Times New Roman" w:hAnsi="Arial" w:cs="Arial"/>
                      <w:shd w:val="clear" w:color="auto" w:fill="D3D3D3"/>
                      <w:vertAlign w:val="superscript"/>
                      <w:lang w:eastAsia="lt-LT"/>
                    </w:rPr>
                  </w:pPr>
                  <w:r w:rsidRPr="00CA283A">
                    <w:rPr>
                      <w:rFonts w:ascii="Arial" w:eastAsia="Times New Roman" w:hAnsi="Arial" w:cs="Arial"/>
                      <w:shd w:val="clear" w:color="auto" w:fill="D3D3D3"/>
                      <w:vertAlign w:val="superscript"/>
                      <w:lang w:eastAsia="lt-LT"/>
                    </w:rPr>
                    <w:t>(parašas)</w:t>
                  </w:r>
                </w:p>
                <w:p w14:paraId="17201D62" w14:textId="77777777" w:rsidR="0094665D" w:rsidRPr="00CA283A" w:rsidRDefault="0094665D" w:rsidP="00EB4942">
                  <w:pPr>
                    <w:spacing w:after="0" w:line="240" w:lineRule="auto"/>
                    <w:ind w:firstLine="567"/>
                    <w:jc w:val="both"/>
                    <w:rPr>
                      <w:rFonts w:ascii="Arial" w:eastAsia="Times New Roman" w:hAnsi="Arial" w:cs="Arial"/>
                      <w:shd w:val="clear" w:color="auto" w:fill="D3D3D3"/>
                      <w:lang w:eastAsia="lt-LT"/>
                    </w:rPr>
                  </w:pPr>
                  <w:r w:rsidRPr="00CA283A">
                    <w:rPr>
                      <w:rFonts w:ascii="Arial" w:eastAsia="Times New Roman" w:hAnsi="Arial" w:cs="Arial"/>
                      <w:shd w:val="clear" w:color="auto" w:fill="D3D3D3"/>
                      <w:lang w:eastAsia="lt-LT"/>
                    </w:rPr>
                    <w:t>______________</w:t>
                  </w:r>
                </w:p>
                <w:p w14:paraId="4614003C" w14:textId="77777777" w:rsidR="0094665D" w:rsidRPr="00CA283A" w:rsidRDefault="0094665D" w:rsidP="00EB4942">
                  <w:pPr>
                    <w:spacing w:after="0" w:line="240" w:lineRule="auto"/>
                    <w:ind w:firstLine="567"/>
                    <w:jc w:val="both"/>
                    <w:rPr>
                      <w:rFonts w:ascii="Arial" w:eastAsia="Times New Roman" w:hAnsi="Arial" w:cs="Arial"/>
                      <w:shd w:val="clear" w:color="auto" w:fill="D3D3D3"/>
                      <w:vertAlign w:val="superscript"/>
                      <w:lang w:eastAsia="lt-LT"/>
                    </w:rPr>
                  </w:pPr>
                  <w:r w:rsidRPr="00CA283A">
                    <w:rPr>
                      <w:rFonts w:ascii="Arial" w:eastAsia="Times New Roman" w:hAnsi="Arial" w:cs="Arial"/>
                      <w:shd w:val="clear" w:color="auto" w:fill="D3D3D3"/>
                      <w:vertAlign w:val="superscript"/>
                      <w:lang w:eastAsia="lt-LT"/>
                    </w:rPr>
                    <w:t>(data)</w:t>
                  </w:r>
                </w:p>
              </w:tc>
            </w:tr>
          </w:tbl>
          <w:p w14:paraId="77ACF12A" w14:textId="77777777" w:rsidR="0094665D" w:rsidRPr="001C12ED" w:rsidRDefault="0094665D" w:rsidP="00EB4942">
            <w:pPr>
              <w:spacing w:after="0" w:line="240" w:lineRule="auto"/>
              <w:ind w:firstLine="567"/>
              <w:jc w:val="both"/>
              <w:rPr>
                <w:rFonts w:ascii="Arial" w:eastAsia="Times New Roman" w:hAnsi="Arial" w:cs="Arial"/>
                <w:vertAlign w:val="superscript"/>
                <w:lang w:eastAsia="lt-LT"/>
              </w:rPr>
            </w:pPr>
          </w:p>
        </w:tc>
        <w:tc>
          <w:tcPr>
            <w:tcW w:w="236" w:type="dxa"/>
            <w:shd w:val="clear" w:color="auto" w:fill="auto"/>
            <w:tcMar>
              <w:top w:w="0" w:type="dxa"/>
              <w:left w:w="108" w:type="dxa"/>
              <w:bottom w:w="0" w:type="dxa"/>
              <w:right w:w="108" w:type="dxa"/>
            </w:tcMar>
          </w:tcPr>
          <w:p w14:paraId="40ACBE89" w14:textId="77777777" w:rsidR="0094665D" w:rsidRPr="001C12ED" w:rsidRDefault="0094665D" w:rsidP="00EB4942">
            <w:pPr>
              <w:spacing w:after="0" w:line="240" w:lineRule="auto"/>
              <w:ind w:firstLine="567"/>
              <w:jc w:val="both"/>
              <w:rPr>
                <w:rFonts w:ascii="Arial" w:eastAsia="Times New Roman" w:hAnsi="Arial" w:cs="Arial"/>
                <w:lang w:eastAsia="lt-LT"/>
              </w:rPr>
            </w:pPr>
          </w:p>
        </w:tc>
        <w:tc>
          <w:tcPr>
            <w:tcW w:w="3602" w:type="dxa"/>
            <w:shd w:val="clear" w:color="auto" w:fill="auto"/>
            <w:tcMar>
              <w:top w:w="0" w:type="dxa"/>
              <w:left w:w="108" w:type="dxa"/>
              <w:bottom w:w="0" w:type="dxa"/>
              <w:right w:w="108" w:type="dxa"/>
            </w:tcMar>
          </w:tcPr>
          <w:p w14:paraId="3E16655C" w14:textId="77777777" w:rsidR="0094665D" w:rsidRPr="001C12ED" w:rsidRDefault="0094665D" w:rsidP="00EB4942">
            <w:pPr>
              <w:spacing w:after="0" w:line="240" w:lineRule="auto"/>
              <w:ind w:firstLine="567"/>
              <w:jc w:val="both"/>
              <w:rPr>
                <w:rFonts w:ascii="Arial" w:eastAsia="Times New Roman" w:hAnsi="Arial" w:cs="Arial"/>
                <w:shd w:val="clear" w:color="auto" w:fill="D3D3D3"/>
                <w:lang w:eastAsia="lt-LT"/>
              </w:rPr>
            </w:pPr>
            <w:r w:rsidRPr="001C12ED">
              <w:rPr>
                <w:rFonts w:ascii="Arial" w:eastAsia="Times New Roman" w:hAnsi="Arial" w:cs="Arial"/>
                <w:shd w:val="clear" w:color="auto" w:fill="D3D3D3"/>
                <w:lang w:eastAsia="lt-LT"/>
              </w:rPr>
              <w:t>Pavadinimas</w:t>
            </w:r>
          </w:p>
          <w:p w14:paraId="7C3B6138" w14:textId="77777777" w:rsidR="0094665D" w:rsidRPr="001C12ED" w:rsidRDefault="0094665D" w:rsidP="00EB4942">
            <w:pPr>
              <w:spacing w:after="0" w:line="240" w:lineRule="auto"/>
              <w:ind w:firstLine="567"/>
              <w:jc w:val="both"/>
              <w:rPr>
                <w:rFonts w:ascii="Arial" w:hAnsi="Arial" w:cs="Arial"/>
              </w:rPr>
            </w:pPr>
            <w:r w:rsidRPr="001C12ED">
              <w:rPr>
                <w:rFonts w:ascii="Arial" w:eastAsia="Times New Roman" w:hAnsi="Arial" w:cs="Arial"/>
                <w:shd w:val="clear" w:color="auto" w:fill="D3D3D3"/>
                <w:lang w:eastAsia="lt-LT"/>
              </w:rPr>
              <w:t>Adresas</w:t>
            </w:r>
          </w:p>
          <w:p w14:paraId="0D0DA9A4" w14:textId="77777777" w:rsidR="0094665D" w:rsidRPr="001C12ED" w:rsidRDefault="0094665D" w:rsidP="00EB4942">
            <w:pPr>
              <w:spacing w:after="0" w:line="240" w:lineRule="auto"/>
              <w:ind w:firstLine="567"/>
              <w:jc w:val="both"/>
              <w:rPr>
                <w:rFonts w:ascii="Arial" w:eastAsia="Times New Roman" w:hAnsi="Arial" w:cs="Arial"/>
                <w:lang w:eastAsia="lt-LT"/>
              </w:rPr>
            </w:pPr>
            <w:r w:rsidRPr="001C12ED">
              <w:rPr>
                <w:rFonts w:ascii="Arial" w:eastAsia="Times New Roman" w:hAnsi="Arial" w:cs="Arial"/>
                <w:lang w:eastAsia="lt-LT"/>
              </w:rPr>
              <w:t>Juridinio asmens kodas</w:t>
            </w:r>
          </w:p>
          <w:p w14:paraId="6031BBA3" w14:textId="77777777" w:rsidR="0094665D" w:rsidRPr="001C12ED" w:rsidRDefault="0094665D" w:rsidP="00EB4942">
            <w:pPr>
              <w:spacing w:after="0" w:line="240" w:lineRule="auto"/>
              <w:ind w:hanging="48"/>
              <w:jc w:val="both"/>
              <w:rPr>
                <w:rFonts w:ascii="Arial" w:eastAsia="Times New Roman" w:hAnsi="Arial" w:cs="Arial"/>
                <w:lang w:eastAsia="lt-LT"/>
              </w:rPr>
            </w:pPr>
            <w:r w:rsidRPr="001C12ED">
              <w:rPr>
                <w:rFonts w:ascii="Arial" w:eastAsia="Times New Roman" w:hAnsi="Arial" w:cs="Arial"/>
                <w:lang w:eastAsia="lt-LT"/>
              </w:rPr>
              <w:t>PVM mokėtojo kodas</w:t>
            </w:r>
          </w:p>
          <w:p w14:paraId="6EF84BDB" w14:textId="77777777" w:rsidR="0094665D" w:rsidRPr="001C12ED" w:rsidRDefault="0094665D" w:rsidP="00EB4942">
            <w:pPr>
              <w:spacing w:after="0" w:line="240" w:lineRule="auto"/>
              <w:ind w:firstLine="567"/>
              <w:jc w:val="both"/>
              <w:rPr>
                <w:rFonts w:ascii="Arial" w:eastAsia="Times New Roman" w:hAnsi="Arial" w:cs="Arial"/>
                <w:lang w:eastAsia="lt-LT"/>
              </w:rPr>
            </w:pPr>
            <w:r w:rsidRPr="001C12ED">
              <w:rPr>
                <w:rFonts w:ascii="Arial" w:eastAsia="Times New Roman" w:hAnsi="Arial" w:cs="Arial"/>
                <w:lang w:eastAsia="lt-LT"/>
              </w:rPr>
              <w:t>Banko sąskaitos Nr.</w:t>
            </w:r>
          </w:p>
          <w:p w14:paraId="46830320" w14:textId="77777777" w:rsidR="0094665D" w:rsidRPr="001C12ED" w:rsidRDefault="0094665D" w:rsidP="00EB4942">
            <w:pPr>
              <w:spacing w:after="0" w:line="240" w:lineRule="auto"/>
              <w:ind w:firstLine="567"/>
              <w:jc w:val="both"/>
              <w:rPr>
                <w:rFonts w:ascii="Arial" w:hAnsi="Arial" w:cs="Arial"/>
              </w:rPr>
            </w:pPr>
            <w:r w:rsidRPr="001C12ED">
              <w:rPr>
                <w:rFonts w:ascii="Arial" w:eastAsia="Times New Roman" w:hAnsi="Arial" w:cs="Arial"/>
                <w:shd w:val="clear" w:color="auto" w:fill="D3D3D3"/>
                <w:lang w:eastAsia="lt-LT"/>
              </w:rPr>
              <w:t>Bankas</w:t>
            </w:r>
          </w:p>
          <w:p w14:paraId="2B1BB220" w14:textId="77777777" w:rsidR="0094665D" w:rsidRPr="001C12ED" w:rsidRDefault="0094665D" w:rsidP="00EB4942">
            <w:pPr>
              <w:spacing w:after="0" w:line="240" w:lineRule="auto"/>
              <w:ind w:firstLine="567"/>
              <w:jc w:val="both"/>
              <w:rPr>
                <w:rFonts w:ascii="Arial" w:eastAsia="Times New Roman" w:hAnsi="Arial" w:cs="Arial"/>
                <w:lang w:eastAsia="lt-LT"/>
              </w:rPr>
            </w:pPr>
            <w:r w:rsidRPr="001C12ED">
              <w:rPr>
                <w:rFonts w:ascii="Arial" w:eastAsia="Times New Roman" w:hAnsi="Arial" w:cs="Arial"/>
                <w:lang w:eastAsia="lt-LT"/>
              </w:rPr>
              <w:t>Banko kodas</w:t>
            </w:r>
          </w:p>
          <w:p w14:paraId="608D44BF" w14:textId="77777777" w:rsidR="0094665D" w:rsidRPr="001C12ED" w:rsidRDefault="0094665D" w:rsidP="00EB4942">
            <w:pPr>
              <w:spacing w:after="0" w:line="240" w:lineRule="auto"/>
              <w:ind w:firstLine="567"/>
              <w:jc w:val="both"/>
              <w:rPr>
                <w:rFonts w:ascii="Arial" w:eastAsia="Times New Roman" w:hAnsi="Arial" w:cs="Arial"/>
                <w:lang w:eastAsia="lt-LT"/>
              </w:rPr>
            </w:pPr>
            <w:r w:rsidRPr="001C12ED">
              <w:rPr>
                <w:rFonts w:ascii="Arial" w:eastAsia="Times New Roman" w:hAnsi="Arial" w:cs="Arial"/>
                <w:lang w:eastAsia="lt-LT"/>
              </w:rPr>
              <w:t>Tel. Nr.</w:t>
            </w:r>
          </w:p>
          <w:p w14:paraId="26934C66" w14:textId="77777777" w:rsidR="0094665D" w:rsidRPr="001C12ED" w:rsidRDefault="0094665D" w:rsidP="00EB4942">
            <w:pPr>
              <w:spacing w:after="0" w:line="240" w:lineRule="auto"/>
              <w:ind w:firstLine="567"/>
              <w:jc w:val="both"/>
              <w:rPr>
                <w:rFonts w:ascii="Arial" w:eastAsia="Times New Roman" w:hAnsi="Arial" w:cs="Arial"/>
                <w:lang w:eastAsia="lt-LT"/>
              </w:rPr>
            </w:pPr>
            <w:r w:rsidRPr="001C12ED">
              <w:rPr>
                <w:rFonts w:ascii="Arial" w:eastAsia="Times New Roman" w:hAnsi="Arial" w:cs="Arial"/>
                <w:lang w:eastAsia="lt-LT"/>
              </w:rPr>
              <w:t>El. p.</w:t>
            </w:r>
          </w:p>
          <w:p w14:paraId="7BE6A5F0" w14:textId="77777777" w:rsidR="0094665D" w:rsidRPr="001C12ED" w:rsidRDefault="0094665D" w:rsidP="00EB4942">
            <w:pPr>
              <w:spacing w:after="0" w:line="240" w:lineRule="auto"/>
              <w:ind w:firstLine="567"/>
              <w:jc w:val="both"/>
              <w:rPr>
                <w:rFonts w:ascii="Arial" w:eastAsia="Times New Roman" w:hAnsi="Arial" w:cs="Arial"/>
                <w:shd w:val="clear" w:color="auto" w:fill="D3D3D3"/>
                <w:lang w:eastAsia="lt-LT"/>
              </w:rPr>
            </w:pPr>
            <w:r w:rsidRPr="001C12ED">
              <w:rPr>
                <w:rFonts w:ascii="Arial" w:eastAsia="Times New Roman" w:hAnsi="Arial" w:cs="Arial"/>
                <w:shd w:val="clear" w:color="auto" w:fill="D3D3D3"/>
                <w:lang w:eastAsia="lt-LT"/>
              </w:rPr>
              <w:t>Atstovo vardas, pavardė</w:t>
            </w:r>
          </w:p>
          <w:p w14:paraId="5A78F3ED" w14:textId="77777777" w:rsidR="0094665D" w:rsidRPr="001C12ED" w:rsidRDefault="0094665D" w:rsidP="00EB4942">
            <w:pPr>
              <w:spacing w:after="0" w:line="240" w:lineRule="auto"/>
              <w:ind w:firstLine="567"/>
              <w:jc w:val="both"/>
              <w:rPr>
                <w:rFonts w:ascii="Arial" w:hAnsi="Arial" w:cs="Arial"/>
              </w:rPr>
            </w:pPr>
            <w:r w:rsidRPr="001C12ED">
              <w:rPr>
                <w:rFonts w:ascii="Arial" w:eastAsia="Times New Roman" w:hAnsi="Arial" w:cs="Arial"/>
                <w:shd w:val="clear" w:color="auto" w:fill="D3D3D3"/>
                <w:lang w:eastAsia="lt-LT"/>
              </w:rPr>
              <w:t>Atstovo pareigos</w:t>
            </w:r>
          </w:p>
          <w:p w14:paraId="6D32C228" w14:textId="77777777" w:rsidR="0094665D" w:rsidRPr="001C12ED" w:rsidRDefault="0094665D" w:rsidP="00EB4942">
            <w:pPr>
              <w:spacing w:after="0" w:line="240" w:lineRule="auto"/>
              <w:ind w:firstLine="567"/>
              <w:jc w:val="both"/>
              <w:rPr>
                <w:rFonts w:ascii="Arial" w:eastAsia="Times New Roman" w:hAnsi="Arial" w:cs="Arial"/>
                <w:lang w:eastAsia="lt-LT"/>
              </w:rPr>
            </w:pPr>
            <w:r w:rsidRPr="001C12ED">
              <w:rPr>
                <w:rFonts w:ascii="Arial" w:eastAsia="Times New Roman" w:hAnsi="Arial" w:cs="Arial"/>
                <w:lang w:eastAsia="lt-LT"/>
              </w:rPr>
              <w:t>______________</w:t>
            </w:r>
          </w:p>
          <w:p w14:paraId="4F4F6A6C" w14:textId="77777777" w:rsidR="0094665D" w:rsidRPr="001C12ED" w:rsidRDefault="0094665D" w:rsidP="00EB4942">
            <w:pPr>
              <w:spacing w:after="0" w:line="240" w:lineRule="auto"/>
              <w:ind w:firstLine="567"/>
              <w:jc w:val="both"/>
              <w:rPr>
                <w:rFonts w:ascii="Arial" w:eastAsia="Times New Roman" w:hAnsi="Arial" w:cs="Arial"/>
                <w:vertAlign w:val="superscript"/>
                <w:lang w:eastAsia="lt-LT"/>
              </w:rPr>
            </w:pPr>
            <w:r w:rsidRPr="001C12ED">
              <w:rPr>
                <w:rFonts w:ascii="Arial" w:eastAsia="Times New Roman" w:hAnsi="Arial" w:cs="Arial"/>
                <w:vertAlign w:val="superscript"/>
                <w:lang w:eastAsia="lt-LT"/>
              </w:rPr>
              <w:t>(parašas)</w:t>
            </w:r>
          </w:p>
          <w:p w14:paraId="34B28EAC" w14:textId="77777777" w:rsidR="0094665D" w:rsidRPr="001C12ED" w:rsidRDefault="0094665D" w:rsidP="00EB4942">
            <w:pPr>
              <w:spacing w:after="0" w:line="240" w:lineRule="auto"/>
              <w:ind w:firstLine="567"/>
              <w:jc w:val="both"/>
              <w:rPr>
                <w:rFonts w:ascii="Arial" w:eastAsia="Times New Roman" w:hAnsi="Arial" w:cs="Arial"/>
                <w:lang w:eastAsia="lt-LT"/>
              </w:rPr>
            </w:pPr>
            <w:r w:rsidRPr="001C12ED">
              <w:rPr>
                <w:rFonts w:ascii="Arial" w:eastAsia="Times New Roman" w:hAnsi="Arial" w:cs="Arial"/>
                <w:lang w:eastAsia="lt-LT"/>
              </w:rPr>
              <w:t>______________</w:t>
            </w:r>
          </w:p>
          <w:p w14:paraId="4118235E" w14:textId="77777777" w:rsidR="0094665D" w:rsidRPr="001C12ED" w:rsidRDefault="0094665D" w:rsidP="00EB4942">
            <w:pPr>
              <w:spacing w:after="0" w:line="240" w:lineRule="auto"/>
              <w:ind w:firstLine="567"/>
              <w:jc w:val="both"/>
              <w:rPr>
                <w:rFonts w:ascii="Arial" w:hAnsi="Arial" w:cs="Arial"/>
              </w:rPr>
            </w:pPr>
            <w:r w:rsidRPr="001C12ED">
              <w:rPr>
                <w:rFonts w:ascii="Arial" w:eastAsia="Times New Roman" w:hAnsi="Arial" w:cs="Arial"/>
                <w:vertAlign w:val="superscript"/>
                <w:lang w:eastAsia="lt-LT"/>
              </w:rPr>
              <w:t>(data)</w:t>
            </w:r>
          </w:p>
        </w:tc>
      </w:tr>
    </w:tbl>
    <w:p w14:paraId="4DD70686" w14:textId="77777777" w:rsidR="00EA6DED" w:rsidRPr="003477BC" w:rsidRDefault="00EA6DED" w:rsidP="00EA6DED">
      <w:pPr>
        <w:tabs>
          <w:tab w:val="left" w:pos="993"/>
        </w:tabs>
        <w:autoSpaceDE w:val="0"/>
        <w:autoSpaceDN w:val="0"/>
        <w:adjustRightInd w:val="0"/>
        <w:spacing w:after="0" w:line="240" w:lineRule="auto"/>
        <w:ind w:firstLine="567"/>
        <w:rPr>
          <w:rFonts w:ascii="Arial" w:eastAsia="Calibri" w:hAnsi="Arial" w:cs="Arial"/>
          <w:b/>
          <w:bCs/>
          <w:lang w:eastAsia="lt-LT"/>
        </w:rPr>
      </w:pPr>
    </w:p>
    <w:p w14:paraId="4D2210D4" w14:textId="77777777" w:rsidR="00EA6DED" w:rsidRPr="003477BC" w:rsidRDefault="00EA6DED" w:rsidP="00EA6DED">
      <w:pPr>
        <w:autoSpaceDE w:val="0"/>
        <w:autoSpaceDN w:val="0"/>
        <w:adjustRightInd w:val="0"/>
        <w:spacing w:after="200" w:line="276" w:lineRule="auto"/>
        <w:rPr>
          <w:rFonts w:ascii="Arial" w:eastAsia="Calibri" w:hAnsi="Arial" w:cs="Arial"/>
          <w:lang w:val="lt" w:eastAsia="lt-LT"/>
        </w:rPr>
      </w:pPr>
    </w:p>
    <w:p w14:paraId="72C868CA" w14:textId="38BBE3E1" w:rsidR="00263966" w:rsidRDefault="00263966">
      <w:pPr>
        <w:spacing w:after="0" w:line="240" w:lineRule="auto"/>
        <w:rPr>
          <w:rFonts w:ascii="Arial" w:eastAsia="Arial" w:hAnsi="Arial" w:cs="Arial"/>
          <w:b/>
          <w:lang w:eastAsia="lt-LT"/>
        </w:rPr>
      </w:pPr>
      <w:r>
        <w:rPr>
          <w:rFonts w:ascii="Arial" w:eastAsia="Arial" w:hAnsi="Arial" w:cs="Arial"/>
          <w:b/>
          <w:lang w:eastAsia="lt-LT"/>
        </w:rPr>
        <w:br w:type="page"/>
      </w:r>
    </w:p>
    <w:p w14:paraId="25E16D11" w14:textId="77777777" w:rsidR="00263966" w:rsidRDefault="00263966" w:rsidP="00263966">
      <w:pPr>
        <w:pStyle w:val="paragraph"/>
        <w:spacing w:before="0" w:beforeAutospacing="0" w:after="0" w:afterAutospacing="0"/>
        <w:jc w:val="right"/>
        <w:textAlignment w:val="baseline"/>
        <w:rPr>
          <w:rFonts w:ascii="Segoe UI" w:hAnsi="Segoe UI" w:cs="Segoe UI"/>
          <w:sz w:val="18"/>
          <w:szCs w:val="18"/>
        </w:rPr>
      </w:pPr>
      <w:r>
        <w:rPr>
          <w:rStyle w:val="normaltextrun"/>
          <w:rFonts w:ascii="Arial" w:eastAsia="Calibri" w:hAnsi="Arial" w:cs="Arial"/>
          <w:sz w:val="22"/>
          <w:szCs w:val="22"/>
        </w:rPr>
        <w:t>Sutarties 3 priedas</w:t>
      </w:r>
      <w:r>
        <w:rPr>
          <w:rStyle w:val="eop"/>
          <w:rFonts w:ascii="Arial" w:hAnsi="Arial" w:cs="Arial"/>
          <w:sz w:val="22"/>
          <w:szCs w:val="22"/>
        </w:rPr>
        <w:t> </w:t>
      </w:r>
    </w:p>
    <w:p w14:paraId="25FADD79" w14:textId="77777777" w:rsidR="00263966" w:rsidRDefault="00263966" w:rsidP="00263966">
      <w:pPr>
        <w:pStyle w:val="paragraph"/>
        <w:spacing w:before="0" w:beforeAutospacing="0" w:after="0" w:afterAutospacing="0"/>
        <w:jc w:val="center"/>
        <w:textAlignment w:val="baseline"/>
        <w:rPr>
          <w:rStyle w:val="normaltextrun"/>
          <w:rFonts w:ascii="Arial" w:eastAsia="Calibri" w:hAnsi="Arial" w:cs="Arial"/>
          <w:b/>
          <w:bCs/>
          <w:sz w:val="22"/>
          <w:szCs w:val="22"/>
        </w:rPr>
      </w:pPr>
    </w:p>
    <w:p w14:paraId="5421F652" w14:textId="3BBB92C8" w:rsidR="00263966" w:rsidRDefault="00263966" w:rsidP="00263966">
      <w:pPr>
        <w:pStyle w:val="paragraph"/>
        <w:spacing w:before="0" w:beforeAutospacing="0" w:after="0" w:afterAutospacing="0"/>
        <w:jc w:val="center"/>
        <w:textAlignment w:val="baseline"/>
        <w:rPr>
          <w:rStyle w:val="eop"/>
          <w:rFonts w:ascii="Arial" w:hAnsi="Arial" w:cs="Arial"/>
          <w:sz w:val="22"/>
          <w:szCs w:val="22"/>
        </w:rPr>
      </w:pPr>
      <w:r>
        <w:rPr>
          <w:rStyle w:val="normaltextrun"/>
          <w:rFonts w:ascii="Arial" w:eastAsia="Calibri" w:hAnsi="Arial" w:cs="Arial"/>
          <w:b/>
          <w:bCs/>
          <w:sz w:val="22"/>
          <w:szCs w:val="22"/>
        </w:rPr>
        <w:t>ASMENS DUOMENŲ TVARKYMAS</w:t>
      </w:r>
      <w:r>
        <w:rPr>
          <w:rStyle w:val="eop"/>
          <w:rFonts w:ascii="Arial" w:hAnsi="Arial" w:cs="Arial"/>
          <w:sz w:val="22"/>
          <w:szCs w:val="22"/>
        </w:rPr>
        <w:t> </w:t>
      </w:r>
    </w:p>
    <w:p w14:paraId="5860D998" w14:textId="77777777" w:rsidR="00263966" w:rsidRDefault="00263966" w:rsidP="00263966">
      <w:pPr>
        <w:pStyle w:val="paragraph"/>
        <w:spacing w:before="0" w:beforeAutospacing="0" w:after="0" w:afterAutospacing="0"/>
        <w:jc w:val="center"/>
        <w:textAlignment w:val="baseline"/>
        <w:rPr>
          <w:rStyle w:val="eop"/>
          <w:rFonts w:ascii="Arial" w:hAnsi="Arial" w:cs="Arial"/>
          <w:sz w:val="22"/>
          <w:szCs w:val="22"/>
        </w:rPr>
      </w:pPr>
    </w:p>
    <w:p w14:paraId="0DACDD89" w14:textId="77777777" w:rsidR="00263966" w:rsidRDefault="00263966" w:rsidP="00263966">
      <w:pPr>
        <w:pStyle w:val="paragraph"/>
        <w:spacing w:before="0" w:beforeAutospacing="0" w:after="0" w:afterAutospacing="0"/>
        <w:jc w:val="center"/>
        <w:textAlignment w:val="baseline"/>
        <w:rPr>
          <w:rFonts w:ascii="Segoe UI" w:hAnsi="Segoe UI" w:cs="Segoe UI"/>
          <w:sz w:val="18"/>
          <w:szCs w:val="18"/>
        </w:rPr>
      </w:pPr>
    </w:p>
    <w:p w14:paraId="35F39D21" w14:textId="77777777" w:rsidR="00263966" w:rsidRDefault="00263966" w:rsidP="00263966">
      <w:pPr>
        <w:pStyle w:val="paragraph"/>
        <w:numPr>
          <w:ilvl w:val="0"/>
          <w:numId w:val="28"/>
        </w:numPr>
        <w:spacing w:before="0" w:beforeAutospacing="0" w:after="0" w:afterAutospacing="0"/>
        <w:ind w:firstLine="555"/>
        <w:jc w:val="both"/>
        <w:textAlignment w:val="baseline"/>
        <w:rPr>
          <w:rFonts w:ascii="Arial" w:hAnsi="Arial" w:cs="Arial"/>
          <w:sz w:val="22"/>
          <w:szCs w:val="22"/>
        </w:rPr>
      </w:pPr>
      <w:r>
        <w:rPr>
          <w:rStyle w:val="normaltextrun"/>
          <w:rFonts w:ascii="Arial" w:eastAsia="Calibri" w:hAnsi="Arial" w:cs="Arial"/>
          <w:sz w:val="22"/>
          <w:szCs w:val="22"/>
        </w:rPr>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r>
        <w:rPr>
          <w:rStyle w:val="eop"/>
          <w:rFonts w:ascii="Arial" w:hAnsi="Arial" w:cs="Arial"/>
          <w:sz w:val="22"/>
          <w:szCs w:val="22"/>
        </w:rPr>
        <w:t> </w:t>
      </w:r>
    </w:p>
    <w:p w14:paraId="5DDFBFB2" w14:textId="77777777" w:rsidR="00263966" w:rsidRDefault="00263966" w:rsidP="00263966">
      <w:pPr>
        <w:pStyle w:val="paragraph"/>
        <w:numPr>
          <w:ilvl w:val="0"/>
          <w:numId w:val="29"/>
        </w:numPr>
        <w:spacing w:before="0" w:beforeAutospacing="0" w:after="0" w:afterAutospacing="0"/>
        <w:ind w:firstLine="555"/>
        <w:jc w:val="both"/>
        <w:textAlignment w:val="baseline"/>
        <w:rPr>
          <w:rFonts w:ascii="Arial" w:hAnsi="Arial" w:cs="Arial"/>
          <w:sz w:val="22"/>
          <w:szCs w:val="22"/>
        </w:rPr>
      </w:pPr>
      <w:r>
        <w:rPr>
          <w:rStyle w:val="normaltextrun"/>
          <w:rFonts w:ascii="Arial" w:eastAsia="Calibri" w:hAnsi="Arial" w:cs="Arial"/>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r>
        <w:rPr>
          <w:rStyle w:val="eop"/>
          <w:rFonts w:ascii="Arial" w:hAnsi="Arial" w:cs="Arial"/>
          <w:sz w:val="22"/>
          <w:szCs w:val="22"/>
        </w:rPr>
        <w:t> </w:t>
      </w:r>
    </w:p>
    <w:p w14:paraId="6BC9FF28" w14:textId="77777777" w:rsidR="00263966" w:rsidRDefault="00263966" w:rsidP="00263966">
      <w:pPr>
        <w:pStyle w:val="paragraph"/>
        <w:numPr>
          <w:ilvl w:val="0"/>
          <w:numId w:val="30"/>
        </w:numPr>
        <w:spacing w:before="0" w:beforeAutospacing="0" w:after="0" w:afterAutospacing="0"/>
        <w:ind w:firstLine="555"/>
        <w:jc w:val="both"/>
        <w:textAlignment w:val="baseline"/>
        <w:rPr>
          <w:rFonts w:ascii="Arial" w:hAnsi="Arial" w:cs="Arial"/>
          <w:sz w:val="22"/>
          <w:szCs w:val="22"/>
        </w:rPr>
      </w:pPr>
      <w:r>
        <w:rPr>
          <w:rStyle w:val="normaltextrun"/>
          <w:rFonts w:ascii="Arial" w:eastAsia="Calibri" w:hAnsi="Arial" w:cs="Arial"/>
          <w:sz w:val="22"/>
          <w:szCs w:val="22"/>
        </w:rPr>
        <w:t>Šalys asmens duomenis saugo 10 (dešimt) metų (pasibaigus Sutarčiai). Nebereikalingi asmens duomenys sunaikinami. </w:t>
      </w:r>
      <w:r>
        <w:rPr>
          <w:rStyle w:val="eop"/>
          <w:rFonts w:ascii="Arial" w:hAnsi="Arial" w:cs="Arial"/>
          <w:sz w:val="22"/>
          <w:szCs w:val="22"/>
        </w:rPr>
        <w:t> </w:t>
      </w:r>
    </w:p>
    <w:p w14:paraId="3F4E8629" w14:textId="77777777" w:rsidR="00263966" w:rsidRDefault="00263966" w:rsidP="00263966">
      <w:pPr>
        <w:pStyle w:val="paragraph"/>
        <w:numPr>
          <w:ilvl w:val="0"/>
          <w:numId w:val="31"/>
        </w:numPr>
        <w:spacing w:before="0" w:beforeAutospacing="0" w:after="0" w:afterAutospacing="0"/>
        <w:ind w:firstLine="555"/>
        <w:jc w:val="both"/>
        <w:textAlignment w:val="baseline"/>
        <w:rPr>
          <w:rFonts w:ascii="Arial" w:hAnsi="Arial" w:cs="Arial"/>
          <w:sz w:val="22"/>
          <w:szCs w:val="22"/>
        </w:rPr>
      </w:pPr>
      <w:r>
        <w:rPr>
          <w:rStyle w:val="normaltextrun"/>
          <w:rFonts w:ascii="Arial" w:eastAsia="Calibri" w:hAnsi="Arial" w:cs="Arial"/>
          <w:sz w:val="22"/>
          <w:szCs w:val="22"/>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w:t>
      </w:r>
      <w:r>
        <w:rPr>
          <w:rStyle w:val="eop"/>
          <w:rFonts w:ascii="Arial" w:hAnsi="Arial" w:cs="Arial"/>
          <w:sz w:val="22"/>
          <w:szCs w:val="22"/>
        </w:rPr>
        <w:t> </w:t>
      </w:r>
    </w:p>
    <w:p w14:paraId="427DAAA3" w14:textId="77777777" w:rsidR="00263966" w:rsidRDefault="00263966" w:rsidP="00263966">
      <w:pPr>
        <w:pStyle w:val="paragraph"/>
        <w:numPr>
          <w:ilvl w:val="0"/>
          <w:numId w:val="32"/>
        </w:numPr>
        <w:spacing w:before="0" w:beforeAutospacing="0" w:after="0" w:afterAutospacing="0"/>
        <w:ind w:firstLine="555"/>
        <w:jc w:val="both"/>
        <w:textAlignment w:val="baseline"/>
        <w:rPr>
          <w:rFonts w:ascii="Arial" w:hAnsi="Arial" w:cs="Arial"/>
          <w:sz w:val="22"/>
          <w:szCs w:val="22"/>
        </w:rPr>
      </w:pPr>
      <w:r>
        <w:rPr>
          <w:rStyle w:val="normaltextrun"/>
          <w:rFonts w:ascii="Arial" w:eastAsia="Calibri" w:hAnsi="Arial" w:cs="Arial"/>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r>
        <w:rPr>
          <w:rStyle w:val="eop"/>
          <w:rFonts w:ascii="Arial" w:hAnsi="Arial" w:cs="Arial"/>
          <w:sz w:val="22"/>
          <w:szCs w:val="22"/>
        </w:rPr>
        <w:t> </w:t>
      </w:r>
    </w:p>
    <w:p w14:paraId="6A07FD96" w14:textId="77777777" w:rsidR="00263966" w:rsidRDefault="00263966" w:rsidP="00263966">
      <w:pPr>
        <w:pStyle w:val="paragraph"/>
        <w:numPr>
          <w:ilvl w:val="0"/>
          <w:numId w:val="33"/>
        </w:numPr>
        <w:spacing w:before="0" w:beforeAutospacing="0" w:after="0" w:afterAutospacing="0"/>
        <w:ind w:firstLine="555"/>
        <w:jc w:val="both"/>
        <w:textAlignment w:val="baseline"/>
        <w:rPr>
          <w:rFonts w:ascii="Arial" w:hAnsi="Arial" w:cs="Arial"/>
          <w:sz w:val="22"/>
          <w:szCs w:val="22"/>
        </w:rPr>
      </w:pPr>
      <w:r>
        <w:rPr>
          <w:rStyle w:val="normaltextrun"/>
          <w:rFonts w:ascii="Arial" w:eastAsia="Calibri" w:hAnsi="Arial" w:cs="Arial"/>
          <w:sz w:val="22"/>
          <w:szCs w:val="22"/>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r>
        <w:rPr>
          <w:rStyle w:val="eop"/>
          <w:rFonts w:ascii="Arial" w:hAnsi="Arial" w:cs="Arial"/>
          <w:sz w:val="22"/>
          <w:szCs w:val="22"/>
        </w:rPr>
        <w:t> </w:t>
      </w:r>
    </w:p>
    <w:p w14:paraId="4F98638B" w14:textId="77777777" w:rsidR="00263966" w:rsidRDefault="00263966" w:rsidP="00263966">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eastAsia="Calibri" w:hAnsi="Arial" w:cs="Arial"/>
          <w:sz w:val="22"/>
          <w:szCs w:val="22"/>
        </w:rPr>
        <w:t>__________</w:t>
      </w:r>
      <w:r>
        <w:rPr>
          <w:rStyle w:val="eop"/>
          <w:rFonts w:ascii="Arial" w:hAnsi="Arial" w:cs="Arial"/>
          <w:sz w:val="22"/>
          <w:szCs w:val="22"/>
        </w:rPr>
        <w:t> </w:t>
      </w:r>
    </w:p>
    <w:p w14:paraId="1B220B21" w14:textId="77777777" w:rsidR="00EA6DED" w:rsidRPr="003477BC" w:rsidRDefault="00EA6DED" w:rsidP="007F5840">
      <w:pPr>
        <w:tabs>
          <w:tab w:val="left" w:pos="993"/>
        </w:tabs>
        <w:spacing w:after="0" w:line="240" w:lineRule="auto"/>
        <w:ind w:firstLine="567"/>
        <w:rPr>
          <w:rFonts w:ascii="Arial" w:eastAsia="Arial" w:hAnsi="Arial" w:cs="Arial"/>
          <w:b/>
          <w:lang w:eastAsia="lt-LT"/>
        </w:rPr>
      </w:pPr>
    </w:p>
    <w:sectPr w:rsidR="00EA6DED" w:rsidRPr="003477BC" w:rsidSect="00D756E4">
      <w:headerReference w:type="default" r:id="rId11"/>
      <w:footerReference w:type="default" r:id="rId12"/>
      <w:footerReference w:type="firs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0B75F" w14:textId="77777777" w:rsidR="002E00ED" w:rsidRDefault="002E00ED">
      <w:pPr>
        <w:spacing w:after="0" w:line="240" w:lineRule="auto"/>
      </w:pPr>
      <w:r>
        <w:separator/>
      </w:r>
    </w:p>
  </w:endnote>
  <w:endnote w:type="continuationSeparator" w:id="0">
    <w:p w14:paraId="3DD6A536" w14:textId="77777777" w:rsidR="002E00ED" w:rsidRDefault="002E00ED">
      <w:pPr>
        <w:spacing w:after="0" w:line="240" w:lineRule="auto"/>
      </w:pPr>
      <w:r>
        <w:continuationSeparator/>
      </w:r>
    </w:p>
  </w:endnote>
  <w:endnote w:type="continuationNotice" w:id="1">
    <w:p w14:paraId="2FBB5E73" w14:textId="77777777" w:rsidR="002E00ED" w:rsidRDefault="002E0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CC16A" w14:textId="77777777" w:rsidR="002E00ED" w:rsidRDefault="002E00ED">
      <w:pPr>
        <w:spacing w:after="0" w:line="240" w:lineRule="auto"/>
      </w:pPr>
      <w:r>
        <w:separator/>
      </w:r>
    </w:p>
  </w:footnote>
  <w:footnote w:type="continuationSeparator" w:id="0">
    <w:p w14:paraId="04D0D3D4" w14:textId="77777777" w:rsidR="002E00ED" w:rsidRDefault="002E00ED">
      <w:pPr>
        <w:spacing w:after="0" w:line="240" w:lineRule="auto"/>
      </w:pPr>
      <w:r>
        <w:continuationSeparator/>
      </w:r>
    </w:p>
  </w:footnote>
  <w:footnote w:type="continuationNotice" w:id="1">
    <w:p w14:paraId="776358F5" w14:textId="77777777" w:rsidR="002E00ED" w:rsidRDefault="002E00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start w:val="1"/>
      <w:numFmt w:val="lowerLetter"/>
      <w:lvlText w:val="%2."/>
      <w:lvlJc w:val="left"/>
      <w:pPr>
        <w:tabs>
          <w:tab w:val="num" w:pos="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5F55F1"/>
    <w:multiLevelType w:val="multilevel"/>
    <w:tmpl w:val="7DB885B6"/>
    <w:lvl w:ilvl="0">
      <w:start w:val="8"/>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4E26FBF"/>
    <w:multiLevelType w:val="multilevel"/>
    <w:tmpl w:val="7F5A3672"/>
    <w:lvl w:ilvl="0">
      <w:start w:val="4"/>
      <w:numFmt w:val="decimal"/>
      <w:lvlText w:val="%1."/>
      <w:lvlJc w:val="left"/>
      <w:pPr>
        <w:ind w:left="360" w:hanging="360"/>
      </w:pPr>
      <w:rPr>
        <w:rFonts w:hint="default"/>
      </w:rPr>
    </w:lvl>
    <w:lvl w:ilvl="1">
      <w:start w:val="1"/>
      <w:numFmt w:val="decimal"/>
      <w:lvlText w:val="%1.%2."/>
      <w:lvlJc w:val="left"/>
      <w:pPr>
        <w:ind w:left="1146" w:hanging="720"/>
      </w:pPr>
      <w:rPr>
        <w:rFonts w:hint="default"/>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06CF61B1"/>
    <w:multiLevelType w:val="multilevel"/>
    <w:tmpl w:val="3CA058C8"/>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70541A"/>
    <w:multiLevelType w:val="multilevel"/>
    <w:tmpl w:val="4DC03454"/>
    <w:lvl w:ilvl="0">
      <w:start w:val="10"/>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D385ABD"/>
    <w:multiLevelType w:val="multilevel"/>
    <w:tmpl w:val="A1722E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0E4D15"/>
    <w:multiLevelType w:val="multilevel"/>
    <w:tmpl w:val="B844B16E"/>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AB5DE9"/>
    <w:multiLevelType w:val="multilevel"/>
    <w:tmpl w:val="DCF2B592"/>
    <w:lvl w:ilvl="0">
      <w:start w:val="6"/>
      <w:numFmt w:val="decimal"/>
      <w:lvlText w:val="%1."/>
      <w:lvlJc w:val="left"/>
      <w:pPr>
        <w:ind w:left="360" w:hanging="360"/>
      </w:pPr>
      <w:rPr>
        <w:rFonts w:hint="default"/>
        <w:i w:val="0"/>
        <w:color w:val="auto"/>
      </w:rPr>
    </w:lvl>
    <w:lvl w:ilvl="1">
      <w:start w:val="1"/>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8" w15:restartNumberingAfterBreak="0">
    <w:nsid w:val="1D7C511F"/>
    <w:multiLevelType w:val="multilevel"/>
    <w:tmpl w:val="BB262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112BEE"/>
    <w:multiLevelType w:val="multilevel"/>
    <w:tmpl w:val="92A0A162"/>
    <w:lvl w:ilvl="0">
      <w:start w:val="1"/>
      <w:numFmt w:val="decimal"/>
      <w:lvlText w:val="%1."/>
      <w:lvlJc w:val="left"/>
      <w:pPr>
        <w:ind w:left="1080" w:hanging="360"/>
      </w:pPr>
      <w:rPr>
        <w:rFonts w:asciiTheme="minorHAnsi" w:hAnsiTheme="minorHAnsi" w:cstheme="minorHAnsi" w:hint="default"/>
        <w:b/>
        <w:bCs/>
        <w:sz w:val="20"/>
        <w:szCs w:val="20"/>
      </w:rPr>
    </w:lvl>
    <w:lvl w:ilvl="1">
      <w:start w:val="1"/>
      <w:numFmt w:val="lowerLetter"/>
      <w:lvlText w:val="%2."/>
      <w:lvlJc w:val="left"/>
      <w:pPr>
        <w:ind w:left="1800" w:hanging="360"/>
      </w:pPr>
      <w:rPr>
        <w:rFonts w:asciiTheme="minorHAnsi" w:eastAsia="Times New Roman" w:hAnsiTheme="minorHAnsi" w:cstheme="minorHAnsi"/>
        <w:color w:val="auto"/>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1333B32"/>
    <w:multiLevelType w:val="multilevel"/>
    <w:tmpl w:val="549C506A"/>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color w:val="auto"/>
        <w:sz w:val="22"/>
        <w:szCs w:val="22"/>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323C6F20"/>
    <w:multiLevelType w:val="multilevel"/>
    <w:tmpl w:val="087CF0BE"/>
    <w:lvl w:ilvl="0">
      <w:start w:val="2"/>
      <w:numFmt w:val="decimal"/>
      <w:lvlText w:val="%1."/>
      <w:lvlJc w:val="left"/>
      <w:pPr>
        <w:ind w:left="360" w:hanging="360"/>
      </w:pPr>
      <w:rPr>
        <w:rFonts w:ascii="Arial" w:hAnsi="Arial" w:cs="Arial" w:hint="default"/>
        <w:color w:val="000000"/>
        <w:sz w:val="22"/>
      </w:rPr>
    </w:lvl>
    <w:lvl w:ilvl="1">
      <w:start w:val="1"/>
      <w:numFmt w:val="decimal"/>
      <w:lvlText w:val="%1.%2."/>
      <w:lvlJc w:val="left"/>
      <w:pPr>
        <w:ind w:left="502" w:hanging="360"/>
      </w:pPr>
      <w:rPr>
        <w:rFonts w:ascii="Arial" w:hAnsi="Arial" w:cs="Arial" w:hint="default"/>
        <w:color w:val="000000"/>
        <w:sz w:val="22"/>
        <w:szCs w:val="22"/>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2" w15:restartNumberingAfterBreak="0">
    <w:nsid w:val="32A524F7"/>
    <w:multiLevelType w:val="multilevel"/>
    <w:tmpl w:val="CA081E40"/>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38055EF5"/>
    <w:multiLevelType w:val="multilevel"/>
    <w:tmpl w:val="6922B7B6"/>
    <w:lvl w:ilvl="0">
      <w:start w:val="1"/>
      <w:numFmt w:val="upperRoman"/>
      <w:pStyle w:val="Heading2"/>
      <w:lvlText w:val="%1."/>
      <w:lvlJc w:val="left"/>
      <w:pPr>
        <w:ind w:left="1080" w:hanging="72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89B54AD"/>
    <w:multiLevelType w:val="multilevel"/>
    <w:tmpl w:val="62FAA904"/>
    <w:lvl w:ilvl="0">
      <w:start w:val="9"/>
      <w:numFmt w:val="decimal"/>
      <w:lvlText w:val="%1."/>
      <w:lvlJc w:val="left"/>
      <w:pPr>
        <w:ind w:left="360" w:hanging="360"/>
      </w:pPr>
      <w:rPr>
        <w:rFonts w:hint="default"/>
        <w:color w:val="auto"/>
      </w:rPr>
    </w:lvl>
    <w:lvl w:ilvl="1">
      <w:start w:val="1"/>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15" w15:restartNumberingAfterBreak="0">
    <w:nsid w:val="3BD75C94"/>
    <w:multiLevelType w:val="multilevel"/>
    <w:tmpl w:val="DEB6898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8603B5"/>
    <w:multiLevelType w:val="multilevel"/>
    <w:tmpl w:val="B942A2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5D1584"/>
    <w:multiLevelType w:val="multilevel"/>
    <w:tmpl w:val="1A382BE8"/>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D22708"/>
    <w:multiLevelType w:val="multilevel"/>
    <w:tmpl w:val="132AAA68"/>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9B1BD6"/>
    <w:multiLevelType w:val="multilevel"/>
    <w:tmpl w:val="392E1E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733B23"/>
    <w:multiLevelType w:val="hybridMultilevel"/>
    <w:tmpl w:val="56AA2932"/>
    <w:lvl w:ilvl="0" w:tplc="E050DA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C8F114D"/>
    <w:multiLevelType w:val="multilevel"/>
    <w:tmpl w:val="ED0C85AC"/>
    <w:lvl w:ilvl="0">
      <w:start w:val="4"/>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23" w15:restartNumberingAfterBreak="0">
    <w:nsid w:val="5FB90372"/>
    <w:multiLevelType w:val="hybridMultilevel"/>
    <w:tmpl w:val="B5B21D76"/>
    <w:lvl w:ilvl="0" w:tplc="F8F80F5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C06F97"/>
    <w:multiLevelType w:val="multilevel"/>
    <w:tmpl w:val="723009F2"/>
    <w:lvl w:ilvl="0">
      <w:start w:val="11"/>
      <w:numFmt w:val="decimal"/>
      <w:lvlText w:val="%1."/>
      <w:lvlJc w:val="left"/>
      <w:pPr>
        <w:ind w:left="480" w:hanging="480"/>
      </w:pPr>
      <w:rPr>
        <w:rFonts w:hint="default"/>
        <w:color w:val="auto"/>
      </w:rPr>
    </w:lvl>
    <w:lvl w:ilvl="1">
      <w:start w:val="1"/>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25" w15:restartNumberingAfterBreak="0">
    <w:nsid w:val="65DB5D15"/>
    <w:multiLevelType w:val="multilevel"/>
    <w:tmpl w:val="548C1774"/>
    <w:lvl w:ilvl="0">
      <w:start w:val="2"/>
      <w:numFmt w:val="decimal"/>
      <w:lvlText w:val="%1."/>
      <w:lvlJc w:val="left"/>
      <w:pPr>
        <w:ind w:left="360" w:hanging="360"/>
      </w:pPr>
      <w:rPr>
        <w:rFonts w:hint="default"/>
      </w:rPr>
    </w:lvl>
    <w:lvl w:ilvl="1">
      <w:start w:val="4"/>
      <w:numFmt w:val="decimal"/>
      <w:lvlText w:val="%1.%2."/>
      <w:lvlJc w:val="left"/>
      <w:pPr>
        <w:ind w:left="1254" w:hanging="720"/>
      </w:pPr>
      <w:rPr>
        <w:rFonts w:asciiTheme="minorHAnsi" w:hAnsiTheme="minorHAnsi" w:cstheme="minorHAnsi"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072" w:hanging="1800"/>
      </w:pPr>
      <w:rPr>
        <w:rFonts w:hint="default"/>
      </w:rPr>
    </w:lvl>
  </w:abstractNum>
  <w:abstractNum w:abstractNumId="26" w15:restartNumberingAfterBreak="0">
    <w:nsid w:val="66397358"/>
    <w:multiLevelType w:val="hybridMultilevel"/>
    <w:tmpl w:val="936E7F8A"/>
    <w:lvl w:ilvl="0" w:tplc="F33CF602">
      <w:start w:val="1"/>
      <w:numFmt w:val="decimal"/>
      <w:lvlText w:val="%1."/>
      <w:lvlJc w:val="left"/>
      <w:pPr>
        <w:ind w:left="1080" w:hanging="360"/>
      </w:pPr>
      <w:rPr>
        <w:rFonts w:hint="default"/>
      </w:rPr>
    </w:lvl>
    <w:lvl w:ilvl="1" w:tplc="651EB25A">
      <w:start w:val="1"/>
      <w:numFmt w:val="lowerLetter"/>
      <w:lvlText w:val="%2."/>
      <w:lvlJc w:val="left"/>
      <w:pPr>
        <w:ind w:left="1800" w:hanging="360"/>
      </w:pPr>
      <w:rPr>
        <w:color w:val="auto"/>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7EF7FB0"/>
    <w:multiLevelType w:val="multilevel"/>
    <w:tmpl w:val="C6CE3F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BC01E9"/>
    <w:multiLevelType w:val="hybridMultilevel"/>
    <w:tmpl w:val="A364DB56"/>
    <w:lvl w:ilvl="0" w:tplc="BC44ED7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BE862D2"/>
    <w:multiLevelType w:val="multilevel"/>
    <w:tmpl w:val="D30E7374"/>
    <w:lvl w:ilvl="0">
      <w:start w:val="10"/>
      <w:numFmt w:val="decimal"/>
      <w:lvlText w:val="%1."/>
      <w:lvlJc w:val="left"/>
      <w:pPr>
        <w:ind w:left="480" w:hanging="48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6D1874EE"/>
    <w:multiLevelType w:val="multilevel"/>
    <w:tmpl w:val="25848FA6"/>
    <w:lvl w:ilvl="0">
      <w:start w:val="8"/>
      <w:numFmt w:val="decimal"/>
      <w:lvlText w:val="%1."/>
      <w:lvlJc w:val="left"/>
      <w:pPr>
        <w:ind w:left="360" w:hanging="360"/>
      </w:pPr>
      <w:rPr>
        <w:rFonts w:hint="default"/>
        <w:i w:val="0"/>
        <w:color w:val="auto"/>
      </w:rPr>
    </w:lvl>
    <w:lvl w:ilvl="1">
      <w:start w:val="1"/>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1" w15:restartNumberingAfterBreak="0">
    <w:nsid w:val="6D4F3BD3"/>
    <w:multiLevelType w:val="multilevel"/>
    <w:tmpl w:val="D1B6CBA6"/>
    <w:lvl w:ilvl="0">
      <w:start w:val="3"/>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F61F92"/>
    <w:multiLevelType w:val="multilevel"/>
    <w:tmpl w:val="9A52CA8C"/>
    <w:lvl w:ilvl="0">
      <w:start w:val="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D00615"/>
    <w:multiLevelType w:val="multilevel"/>
    <w:tmpl w:val="07F226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5533849">
    <w:abstractNumId w:val="10"/>
  </w:num>
  <w:num w:numId="2" w16cid:durableId="1431270768">
    <w:abstractNumId w:val="26"/>
  </w:num>
  <w:num w:numId="3" w16cid:durableId="360328633">
    <w:abstractNumId w:val="28"/>
  </w:num>
  <w:num w:numId="4" w16cid:durableId="229342395">
    <w:abstractNumId w:val="9"/>
  </w:num>
  <w:num w:numId="5" w16cid:durableId="407311415">
    <w:abstractNumId w:val="13"/>
  </w:num>
  <w:num w:numId="6" w16cid:durableId="1085106617">
    <w:abstractNumId w:val="25"/>
  </w:num>
  <w:num w:numId="7" w16cid:durableId="2109304069">
    <w:abstractNumId w:val="2"/>
  </w:num>
  <w:num w:numId="8" w16cid:durableId="719741530">
    <w:abstractNumId w:val="6"/>
  </w:num>
  <w:num w:numId="9" w16cid:durableId="620184636">
    <w:abstractNumId w:val="3"/>
  </w:num>
  <w:num w:numId="10" w16cid:durableId="1514757382">
    <w:abstractNumId w:val="15"/>
  </w:num>
  <w:num w:numId="11" w16cid:durableId="1840076644">
    <w:abstractNumId w:val="17"/>
  </w:num>
  <w:num w:numId="12" w16cid:durableId="1304460132">
    <w:abstractNumId w:val="23"/>
  </w:num>
  <w:num w:numId="13" w16cid:durableId="1745372023">
    <w:abstractNumId w:val="20"/>
  </w:num>
  <w:num w:numId="14" w16cid:durableId="9121580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3350813">
    <w:abstractNumId w:val="0"/>
  </w:num>
  <w:num w:numId="16" w16cid:durableId="481388877">
    <w:abstractNumId w:val="21"/>
  </w:num>
  <w:num w:numId="17" w16cid:durableId="884562947">
    <w:abstractNumId w:val="11"/>
  </w:num>
  <w:num w:numId="18" w16cid:durableId="106395464">
    <w:abstractNumId w:val="4"/>
  </w:num>
  <w:num w:numId="19" w16cid:durableId="1705709698">
    <w:abstractNumId w:val="29"/>
  </w:num>
  <w:num w:numId="20" w16cid:durableId="1904483028">
    <w:abstractNumId w:val="24"/>
  </w:num>
  <w:num w:numId="21" w16cid:durableId="1550650950">
    <w:abstractNumId w:val="22"/>
  </w:num>
  <w:num w:numId="22" w16cid:durableId="462042188">
    <w:abstractNumId w:val="30"/>
  </w:num>
  <w:num w:numId="23" w16cid:durableId="1929921998">
    <w:abstractNumId w:val="32"/>
  </w:num>
  <w:num w:numId="24" w16cid:durableId="213472523">
    <w:abstractNumId w:val="7"/>
  </w:num>
  <w:num w:numId="25" w16cid:durableId="34427366">
    <w:abstractNumId w:val="18"/>
  </w:num>
  <w:num w:numId="26" w16cid:durableId="497578802">
    <w:abstractNumId w:val="1"/>
  </w:num>
  <w:num w:numId="27" w16cid:durableId="1263416074">
    <w:abstractNumId w:val="14"/>
  </w:num>
  <w:num w:numId="28" w16cid:durableId="1655257432">
    <w:abstractNumId w:val="8"/>
  </w:num>
  <w:num w:numId="29" w16cid:durableId="473835914">
    <w:abstractNumId w:val="33"/>
  </w:num>
  <w:num w:numId="30" w16cid:durableId="1442996166">
    <w:abstractNumId w:val="5"/>
  </w:num>
  <w:num w:numId="31" w16cid:durableId="1530027873">
    <w:abstractNumId w:val="19"/>
  </w:num>
  <w:num w:numId="32" w16cid:durableId="112946348">
    <w:abstractNumId w:val="16"/>
  </w:num>
  <w:num w:numId="33" w16cid:durableId="659114481">
    <w:abstractNumId w:val="27"/>
  </w:num>
  <w:num w:numId="34" w16cid:durableId="53766314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39"/>
    <w:rsid w:val="00004827"/>
    <w:rsid w:val="00004E02"/>
    <w:rsid w:val="00006D8E"/>
    <w:rsid w:val="00007263"/>
    <w:rsid w:val="00011E97"/>
    <w:rsid w:val="00013EAB"/>
    <w:rsid w:val="000156D6"/>
    <w:rsid w:val="0002141C"/>
    <w:rsid w:val="000247AA"/>
    <w:rsid w:val="00024863"/>
    <w:rsid w:val="00025F08"/>
    <w:rsid w:val="00026171"/>
    <w:rsid w:val="00030872"/>
    <w:rsid w:val="00030B53"/>
    <w:rsid w:val="000358F3"/>
    <w:rsid w:val="00036CCB"/>
    <w:rsid w:val="000370F5"/>
    <w:rsid w:val="00040EB3"/>
    <w:rsid w:val="000413B3"/>
    <w:rsid w:val="0004685E"/>
    <w:rsid w:val="00052117"/>
    <w:rsid w:val="0005226B"/>
    <w:rsid w:val="00052811"/>
    <w:rsid w:val="00053DDC"/>
    <w:rsid w:val="00057811"/>
    <w:rsid w:val="000604C5"/>
    <w:rsid w:val="00061FFA"/>
    <w:rsid w:val="00080AA2"/>
    <w:rsid w:val="00081CF7"/>
    <w:rsid w:val="00082356"/>
    <w:rsid w:val="00084D65"/>
    <w:rsid w:val="000853E7"/>
    <w:rsid w:val="00085F5F"/>
    <w:rsid w:val="000936F3"/>
    <w:rsid w:val="00094FA9"/>
    <w:rsid w:val="000A005E"/>
    <w:rsid w:val="000A05E7"/>
    <w:rsid w:val="000A22B4"/>
    <w:rsid w:val="000A572A"/>
    <w:rsid w:val="000A72E4"/>
    <w:rsid w:val="000B133C"/>
    <w:rsid w:val="000B31F4"/>
    <w:rsid w:val="000B33AF"/>
    <w:rsid w:val="000B46AF"/>
    <w:rsid w:val="000B6884"/>
    <w:rsid w:val="000C0839"/>
    <w:rsid w:val="000C1F05"/>
    <w:rsid w:val="000C4042"/>
    <w:rsid w:val="000C51D5"/>
    <w:rsid w:val="000C7E2A"/>
    <w:rsid w:val="000D2FD3"/>
    <w:rsid w:val="000D3B4E"/>
    <w:rsid w:val="000D4C67"/>
    <w:rsid w:val="000D7E41"/>
    <w:rsid w:val="000E06C7"/>
    <w:rsid w:val="000E4EAD"/>
    <w:rsid w:val="000E4FED"/>
    <w:rsid w:val="000E5E2F"/>
    <w:rsid w:val="000F22A4"/>
    <w:rsid w:val="000F361E"/>
    <w:rsid w:val="000F3B7F"/>
    <w:rsid w:val="000F5061"/>
    <w:rsid w:val="000F5328"/>
    <w:rsid w:val="000F59DC"/>
    <w:rsid w:val="0010286A"/>
    <w:rsid w:val="001056FB"/>
    <w:rsid w:val="00111815"/>
    <w:rsid w:val="00111D38"/>
    <w:rsid w:val="00112503"/>
    <w:rsid w:val="00113463"/>
    <w:rsid w:val="001134CC"/>
    <w:rsid w:val="00116E86"/>
    <w:rsid w:val="00124735"/>
    <w:rsid w:val="00126FFF"/>
    <w:rsid w:val="00130E05"/>
    <w:rsid w:val="00133B0E"/>
    <w:rsid w:val="00140EC1"/>
    <w:rsid w:val="00142033"/>
    <w:rsid w:val="001438A1"/>
    <w:rsid w:val="00145263"/>
    <w:rsid w:val="00151A74"/>
    <w:rsid w:val="00152E80"/>
    <w:rsid w:val="00162C29"/>
    <w:rsid w:val="001631D2"/>
    <w:rsid w:val="00164C33"/>
    <w:rsid w:val="001655F4"/>
    <w:rsid w:val="0017246D"/>
    <w:rsid w:val="00174056"/>
    <w:rsid w:val="0017434D"/>
    <w:rsid w:val="00175E04"/>
    <w:rsid w:val="00176ED6"/>
    <w:rsid w:val="00176F80"/>
    <w:rsid w:val="00181B62"/>
    <w:rsid w:val="00181BB0"/>
    <w:rsid w:val="00183F9C"/>
    <w:rsid w:val="00186DC9"/>
    <w:rsid w:val="00191A11"/>
    <w:rsid w:val="00194E39"/>
    <w:rsid w:val="00195C18"/>
    <w:rsid w:val="00196162"/>
    <w:rsid w:val="001969B6"/>
    <w:rsid w:val="001A00CD"/>
    <w:rsid w:val="001A2C1C"/>
    <w:rsid w:val="001A6315"/>
    <w:rsid w:val="001A6519"/>
    <w:rsid w:val="001A7101"/>
    <w:rsid w:val="001B41EE"/>
    <w:rsid w:val="001B4485"/>
    <w:rsid w:val="001B48B1"/>
    <w:rsid w:val="001C1C5D"/>
    <w:rsid w:val="001D3D04"/>
    <w:rsid w:val="001D4361"/>
    <w:rsid w:val="001E0D77"/>
    <w:rsid w:val="001E1C3C"/>
    <w:rsid w:val="001E1CF3"/>
    <w:rsid w:val="001E6957"/>
    <w:rsid w:val="001E7711"/>
    <w:rsid w:val="001F6489"/>
    <w:rsid w:val="00200BD2"/>
    <w:rsid w:val="00202027"/>
    <w:rsid w:val="00202667"/>
    <w:rsid w:val="00202938"/>
    <w:rsid w:val="002041B6"/>
    <w:rsid w:val="00204911"/>
    <w:rsid w:val="00206949"/>
    <w:rsid w:val="0020796D"/>
    <w:rsid w:val="002122FA"/>
    <w:rsid w:val="0021538F"/>
    <w:rsid w:val="00215595"/>
    <w:rsid w:val="00215FEE"/>
    <w:rsid w:val="00217A63"/>
    <w:rsid w:val="002234D2"/>
    <w:rsid w:val="00223F2B"/>
    <w:rsid w:val="00225C70"/>
    <w:rsid w:val="002314BF"/>
    <w:rsid w:val="002328A4"/>
    <w:rsid w:val="00232B10"/>
    <w:rsid w:val="00234427"/>
    <w:rsid w:val="00236211"/>
    <w:rsid w:val="00236269"/>
    <w:rsid w:val="00236F1B"/>
    <w:rsid w:val="002370C1"/>
    <w:rsid w:val="00237EAC"/>
    <w:rsid w:val="00240C30"/>
    <w:rsid w:val="002521BB"/>
    <w:rsid w:val="00253BAB"/>
    <w:rsid w:val="00253CD9"/>
    <w:rsid w:val="0025632E"/>
    <w:rsid w:val="00257580"/>
    <w:rsid w:val="0025758E"/>
    <w:rsid w:val="002610F2"/>
    <w:rsid w:val="00261EF9"/>
    <w:rsid w:val="00262DD7"/>
    <w:rsid w:val="00263966"/>
    <w:rsid w:val="00265971"/>
    <w:rsid w:val="00265A5F"/>
    <w:rsid w:val="002712D5"/>
    <w:rsid w:val="0027567B"/>
    <w:rsid w:val="002762BB"/>
    <w:rsid w:val="00277979"/>
    <w:rsid w:val="00280FAB"/>
    <w:rsid w:val="0028155A"/>
    <w:rsid w:val="00285D9A"/>
    <w:rsid w:val="00291367"/>
    <w:rsid w:val="002920EB"/>
    <w:rsid w:val="002A1027"/>
    <w:rsid w:val="002A27F7"/>
    <w:rsid w:val="002A2DBC"/>
    <w:rsid w:val="002A2DCE"/>
    <w:rsid w:val="002A3AFC"/>
    <w:rsid w:val="002A6419"/>
    <w:rsid w:val="002B06F6"/>
    <w:rsid w:val="002B10BD"/>
    <w:rsid w:val="002B4FB1"/>
    <w:rsid w:val="002B705A"/>
    <w:rsid w:val="002C067A"/>
    <w:rsid w:val="002C19C6"/>
    <w:rsid w:val="002C28B5"/>
    <w:rsid w:val="002C2F08"/>
    <w:rsid w:val="002D1B35"/>
    <w:rsid w:val="002D1E91"/>
    <w:rsid w:val="002D6DF6"/>
    <w:rsid w:val="002E0030"/>
    <w:rsid w:val="002E00ED"/>
    <w:rsid w:val="002E06C7"/>
    <w:rsid w:val="002E18E4"/>
    <w:rsid w:val="002E1BEC"/>
    <w:rsid w:val="002E208F"/>
    <w:rsid w:val="002E25A9"/>
    <w:rsid w:val="002E6AAB"/>
    <w:rsid w:val="002F00E4"/>
    <w:rsid w:val="002F3BD8"/>
    <w:rsid w:val="002F4062"/>
    <w:rsid w:val="002F4DA0"/>
    <w:rsid w:val="002F6A8B"/>
    <w:rsid w:val="002F7D6A"/>
    <w:rsid w:val="00304788"/>
    <w:rsid w:val="00304B46"/>
    <w:rsid w:val="00305665"/>
    <w:rsid w:val="00305D58"/>
    <w:rsid w:val="00310FA0"/>
    <w:rsid w:val="00320895"/>
    <w:rsid w:val="0032183D"/>
    <w:rsid w:val="00331208"/>
    <w:rsid w:val="00331272"/>
    <w:rsid w:val="00331A02"/>
    <w:rsid w:val="00341AB2"/>
    <w:rsid w:val="00343A38"/>
    <w:rsid w:val="00344088"/>
    <w:rsid w:val="00345736"/>
    <w:rsid w:val="00346DBE"/>
    <w:rsid w:val="003477BC"/>
    <w:rsid w:val="003508FF"/>
    <w:rsid w:val="00353456"/>
    <w:rsid w:val="003562F3"/>
    <w:rsid w:val="00356ABB"/>
    <w:rsid w:val="003718C8"/>
    <w:rsid w:val="00372791"/>
    <w:rsid w:val="00385A54"/>
    <w:rsid w:val="003875BC"/>
    <w:rsid w:val="00390954"/>
    <w:rsid w:val="00390A8C"/>
    <w:rsid w:val="00394452"/>
    <w:rsid w:val="003A0E7F"/>
    <w:rsid w:val="003A6684"/>
    <w:rsid w:val="003B34CE"/>
    <w:rsid w:val="003B6837"/>
    <w:rsid w:val="003B6F95"/>
    <w:rsid w:val="003C079E"/>
    <w:rsid w:val="003C1A94"/>
    <w:rsid w:val="003C1F56"/>
    <w:rsid w:val="003C2CFF"/>
    <w:rsid w:val="003C349E"/>
    <w:rsid w:val="003C59E1"/>
    <w:rsid w:val="003C6A76"/>
    <w:rsid w:val="003D0368"/>
    <w:rsid w:val="003D4B2D"/>
    <w:rsid w:val="003E1648"/>
    <w:rsid w:val="003E2BEA"/>
    <w:rsid w:val="003E35CC"/>
    <w:rsid w:val="003E46E0"/>
    <w:rsid w:val="003E5C80"/>
    <w:rsid w:val="003F0785"/>
    <w:rsid w:val="003F183D"/>
    <w:rsid w:val="003F350D"/>
    <w:rsid w:val="003F7ECD"/>
    <w:rsid w:val="004032DC"/>
    <w:rsid w:val="0041096A"/>
    <w:rsid w:val="00412D22"/>
    <w:rsid w:val="00430326"/>
    <w:rsid w:val="00443B67"/>
    <w:rsid w:val="00444494"/>
    <w:rsid w:val="0045757F"/>
    <w:rsid w:val="00470F56"/>
    <w:rsid w:val="004802FB"/>
    <w:rsid w:val="00482E94"/>
    <w:rsid w:val="00483045"/>
    <w:rsid w:val="004844E4"/>
    <w:rsid w:val="00485EFD"/>
    <w:rsid w:val="00492BAD"/>
    <w:rsid w:val="0049363E"/>
    <w:rsid w:val="0049534B"/>
    <w:rsid w:val="00496B5E"/>
    <w:rsid w:val="0049726E"/>
    <w:rsid w:val="00497BFB"/>
    <w:rsid w:val="004A4409"/>
    <w:rsid w:val="004A7DAC"/>
    <w:rsid w:val="004B2269"/>
    <w:rsid w:val="004B2D8F"/>
    <w:rsid w:val="004B5DA8"/>
    <w:rsid w:val="004B7CA3"/>
    <w:rsid w:val="004C1834"/>
    <w:rsid w:val="004C3D36"/>
    <w:rsid w:val="004D02D2"/>
    <w:rsid w:val="004D0B6A"/>
    <w:rsid w:val="004D11FE"/>
    <w:rsid w:val="004D4DB3"/>
    <w:rsid w:val="004D59CD"/>
    <w:rsid w:val="004E16A8"/>
    <w:rsid w:val="004E3982"/>
    <w:rsid w:val="004E5040"/>
    <w:rsid w:val="004F0485"/>
    <w:rsid w:val="004F0715"/>
    <w:rsid w:val="004F0F19"/>
    <w:rsid w:val="004F2517"/>
    <w:rsid w:val="00501989"/>
    <w:rsid w:val="0050205A"/>
    <w:rsid w:val="005066CE"/>
    <w:rsid w:val="00507A83"/>
    <w:rsid w:val="00510C4D"/>
    <w:rsid w:val="00510F8B"/>
    <w:rsid w:val="0051156C"/>
    <w:rsid w:val="00512C82"/>
    <w:rsid w:val="00520708"/>
    <w:rsid w:val="005250F0"/>
    <w:rsid w:val="0053255A"/>
    <w:rsid w:val="00532E58"/>
    <w:rsid w:val="005338F1"/>
    <w:rsid w:val="00536E83"/>
    <w:rsid w:val="00540279"/>
    <w:rsid w:val="005410BE"/>
    <w:rsid w:val="00541917"/>
    <w:rsid w:val="00541B00"/>
    <w:rsid w:val="00542F70"/>
    <w:rsid w:val="00543761"/>
    <w:rsid w:val="00543947"/>
    <w:rsid w:val="00546898"/>
    <w:rsid w:val="00551856"/>
    <w:rsid w:val="0055432C"/>
    <w:rsid w:val="005557BC"/>
    <w:rsid w:val="0056072D"/>
    <w:rsid w:val="0056225E"/>
    <w:rsid w:val="005647A1"/>
    <w:rsid w:val="00571EEA"/>
    <w:rsid w:val="00573A57"/>
    <w:rsid w:val="00573F41"/>
    <w:rsid w:val="00574C62"/>
    <w:rsid w:val="005773BF"/>
    <w:rsid w:val="00577609"/>
    <w:rsid w:val="0058139E"/>
    <w:rsid w:val="00584C4D"/>
    <w:rsid w:val="00584DCD"/>
    <w:rsid w:val="00590D18"/>
    <w:rsid w:val="00591D62"/>
    <w:rsid w:val="005962CA"/>
    <w:rsid w:val="005977B1"/>
    <w:rsid w:val="005A28A3"/>
    <w:rsid w:val="005A4E9C"/>
    <w:rsid w:val="005A606B"/>
    <w:rsid w:val="005B04FC"/>
    <w:rsid w:val="005B35B4"/>
    <w:rsid w:val="005B7074"/>
    <w:rsid w:val="005B73AD"/>
    <w:rsid w:val="005C1F1D"/>
    <w:rsid w:val="005C6D48"/>
    <w:rsid w:val="005C6F32"/>
    <w:rsid w:val="005C7541"/>
    <w:rsid w:val="005D01BD"/>
    <w:rsid w:val="005D0B6D"/>
    <w:rsid w:val="005D197A"/>
    <w:rsid w:val="005E1F87"/>
    <w:rsid w:val="005E4D81"/>
    <w:rsid w:val="005F29CD"/>
    <w:rsid w:val="00601BBE"/>
    <w:rsid w:val="006027B8"/>
    <w:rsid w:val="00603AAB"/>
    <w:rsid w:val="00607682"/>
    <w:rsid w:val="0060798A"/>
    <w:rsid w:val="006101C0"/>
    <w:rsid w:val="00610804"/>
    <w:rsid w:val="00610C95"/>
    <w:rsid w:val="00611549"/>
    <w:rsid w:val="00612FB2"/>
    <w:rsid w:val="00621497"/>
    <w:rsid w:val="00622326"/>
    <w:rsid w:val="00623231"/>
    <w:rsid w:val="00623D4E"/>
    <w:rsid w:val="0062636D"/>
    <w:rsid w:val="00630BAB"/>
    <w:rsid w:val="00631088"/>
    <w:rsid w:val="00633369"/>
    <w:rsid w:val="00634F8E"/>
    <w:rsid w:val="0064071F"/>
    <w:rsid w:val="0064249C"/>
    <w:rsid w:val="00642D7E"/>
    <w:rsid w:val="00646210"/>
    <w:rsid w:val="00646E30"/>
    <w:rsid w:val="0064701F"/>
    <w:rsid w:val="0065184D"/>
    <w:rsid w:val="0065308B"/>
    <w:rsid w:val="006539F7"/>
    <w:rsid w:val="00653B4F"/>
    <w:rsid w:val="00654260"/>
    <w:rsid w:val="006578E3"/>
    <w:rsid w:val="00666F34"/>
    <w:rsid w:val="00681D00"/>
    <w:rsid w:val="006823E8"/>
    <w:rsid w:val="006843F2"/>
    <w:rsid w:val="006878A6"/>
    <w:rsid w:val="00692E27"/>
    <w:rsid w:val="006A1890"/>
    <w:rsid w:val="006A34D8"/>
    <w:rsid w:val="006A5062"/>
    <w:rsid w:val="006A71AF"/>
    <w:rsid w:val="006B02AA"/>
    <w:rsid w:val="006B13B7"/>
    <w:rsid w:val="006B1B2A"/>
    <w:rsid w:val="006B240C"/>
    <w:rsid w:val="006B2C3F"/>
    <w:rsid w:val="006B7504"/>
    <w:rsid w:val="006C1226"/>
    <w:rsid w:val="006C4536"/>
    <w:rsid w:val="006C730B"/>
    <w:rsid w:val="006D3943"/>
    <w:rsid w:val="006D3D8F"/>
    <w:rsid w:val="006D78A5"/>
    <w:rsid w:val="006E02DD"/>
    <w:rsid w:val="006E305D"/>
    <w:rsid w:val="006E3F56"/>
    <w:rsid w:val="006E4CC9"/>
    <w:rsid w:val="006F0CCC"/>
    <w:rsid w:val="006F1913"/>
    <w:rsid w:val="006F413C"/>
    <w:rsid w:val="006F53F2"/>
    <w:rsid w:val="006F5BF2"/>
    <w:rsid w:val="006F64EE"/>
    <w:rsid w:val="006F7C67"/>
    <w:rsid w:val="007005FE"/>
    <w:rsid w:val="007055E1"/>
    <w:rsid w:val="00707AD9"/>
    <w:rsid w:val="007254B0"/>
    <w:rsid w:val="00731071"/>
    <w:rsid w:val="00731FD7"/>
    <w:rsid w:val="007347CA"/>
    <w:rsid w:val="007354A1"/>
    <w:rsid w:val="007358A6"/>
    <w:rsid w:val="00737783"/>
    <w:rsid w:val="0074388C"/>
    <w:rsid w:val="00745F41"/>
    <w:rsid w:val="0074764C"/>
    <w:rsid w:val="00762803"/>
    <w:rsid w:val="00763D15"/>
    <w:rsid w:val="00771328"/>
    <w:rsid w:val="00771F46"/>
    <w:rsid w:val="00772FB9"/>
    <w:rsid w:val="00774587"/>
    <w:rsid w:val="007761FC"/>
    <w:rsid w:val="0078416A"/>
    <w:rsid w:val="00786A57"/>
    <w:rsid w:val="007873FE"/>
    <w:rsid w:val="00792C14"/>
    <w:rsid w:val="007953D1"/>
    <w:rsid w:val="00796BD0"/>
    <w:rsid w:val="007A42DB"/>
    <w:rsid w:val="007A6A57"/>
    <w:rsid w:val="007B0D15"/>
    <w:rsid w:val="007B1EBD"/>
    <w:rsid w:val="007B29AB"/>
    <w:rsid w:val="007B71E3"/>
    <w:rsid w:val="007C1CBC"/>
    <w:rsid w:val="007C51D6"/>
    <w:rsid w:val="007D06A8"/>
    <w:rsid w:val="007D1858"/>
    <w:rsid w:val="007D429B"/>
    <w:rsid w:val="007D5351"/>
    <w:rsid w:val="007D57B8"/>
    <w:rsid w:val="007D6854"/>
    <w:rsid w:val="007E3E40"/>
    <w:rsid w:val="007E418F"/>
    <w:rsid w:val="007E61E0"/>
    <w:rsid w:val="007F5840"/>
    <w:rsid w:val="007F5BA5"/>
    <w:rsid w:val="007F6810"/>
    <w:rsid w:val="007F743C"/>
    <w:rsid w:val="00801BEE"/>
    <w:rsid w:val="008054DB"/>
    <w:rsid w:val="0080718B"/>
    <w:rsid w:val="008073DC"/>
    <w:rsid w:val="00810DB3"/>
    <w:rsid w:val="008156CB"/>
    <w:rsid w:val="008245AF"/>
    <w:rsid w:val="00825B55"/>
    <w:rsid w:val="00826F8D"/>
    <w:rsid w:val="00830E69"/>
    <w:rsid w:val="00832336"/>
    <w:rsid w:val="00834026"/>
    <w:rsid w:val="00835B47"/>
    <w:rsid w:val="00840555"/>
    <w:rsid w:val="008407E0"/>
    <w:rsid w:val="00842156"/>
    <w:rsid w:val="00842409"/>
    <w:rsid w:val="0084244F"/>
    <w:rsid w:val="00842B76"/>
    <w:rsid w:val="0084621B"/>
    <w:rsid w:val="008467E3"/>
    <w:rsid w:val="008508A7"/>
    <w:rsid w:val="00852305"/>
    <w:rsid w:val="0085318C"/>
    <w:rsid w:val="008534BC"/>
    <w:rsid w:val="00854B3C"/>
    <w:rsid w:val="00855E4A"/>
    <w:rsid w:val="00861EC0"/>
    <w:rsid w:val="00863F74"/>
    <w:rsid w:val="00864F71"/>
    <w:rsid w:val="00870C2A"/>
    <w:rsid w:val="00870F76"/>
    <w:rsid w:val="00872876"/>
    <w:rsid w:val="00872D23"/>
    <w:rsid w:val="00880429"/>
    <w:rsid w:val="0088156B"/>
    <w:rsid w:val="0088156F"/>
    <w:rsid w:val="00885804"/>
    <w:rsid w:val="008874E5"/>
    <w:rsid w:val="00897870"/>
    <w:rsid w:val="008A05A9"/>
    <w:rsid w:val="008A0C67"/>
    <w:rsid w:val="008A29B7"/>
    <w:rsid w:val="008A2DE4"/>
    <w:rsid w:val="008A4712"/>
    <w:rsid w:val="008A4DFF"/>
    <w:rsid w:val="008B346E"/>
    <w:rsid w:val="008B38E5"/>
    <w:rsid w:val="008B3A2A"/>
    <w:rsid w:val="008B66C4"/>
    <w:rsid w:val="008B7525"/>
    <w:rsid w:val="008C0412"/>
    <w:rsid w:val="008C1C9F"/>
    <w:rsid w:val="008C2C6F"/>
    <w:rsid w:val="008C5964"/>
    <w:rsid w:val="008C6AF6"/>
    <w:rsid w:val="008D0B26"/>
    <w:rsid w:val="008D0C84"/>
    <w:rsid w:val="008D67F3"/>
    <w:rsid w:val="008E3470"/>
    <w:rsid w:val="008E512E"/>
    <w:rsid w:val="008E75B4"/>
    <w:rsid w:val="008F6280"/>
    <w:rsid w:val="008F63BA"/>
    <w:rsid w:val="0090233F"/>
    <w:rsid w:val="00903F3A"/>
    <w:rsid w:val="00906A4F"/>
    <w:rsid w:val="00910464"/>
    <w:rsid w:val="0091121E"/>
    <w:rsid w:val="00913BED"/>
    <w:rsid w:val="009152A8"/>
    <w:rsid w:val="0091684B"/>
    <w:rsid w:val="00921DCF"/>
    <w:rsid w:val="00926542"/>
    <w:rsid w:val="00927D80"/>
    <w:rsid w:val="00927E60"/>
    <w:rsid w:val="0093117D"/>
    <w:rsid w:val="009333FD"/>
    <w:rsid w:val="00933CFF"/>
    <w:rsid w:val="009352C9"/>
    <w:rsid w:val="0093698A"/>
    <w:rsid w:val="00937B5B"/>
    <w:rsid w:val="00937D1B"/>
    <w:rsid w:val="00940C8C"/>
    <w:rsid w:val="00941412"/>
    <w:rsid w:val="0094665D"/>
    <w:rsid w:val="009467CA"/>
    <w:rsid w:val="00946A9B"/>
    <w:rsid w:val="00947077"/>
    <w:rsid w:val="009474BE"/>
    <w:rsid w:val="0095303A"/>
    <w:rsid w:val="009541E8"/>
    <w:rsid w:val="00955A1E"/>
    <w:rsid w:val="00957DAE"/>
    <w:rsid w:val="009610D4"/>
    <w:rsid w:val="00965736"/>
    <w:rsid w:val="00970E47"/>
    <w:rsid w:val="009738B7"/>
    <w:rsid w:val="0097569E"/>
    <w:rsid w:val="00981E29"/>
    <w:rsid w:val="009829AC"/>
    <w:rsid w:val="00986412"/>
    <w:rsid w:val="00986758"/>
    <w:rsid w:val="00987622"/>
    <w:rsid w:val="00991E56"/>
    <w:rsid w:val="0099389C"/>
    <w:rsid w:val="009A6D13"/>
    <w:rsid w:val="009B36A9"/>
    <w:rsid w:val="009B3A71"/>
    <w:rsid w:val="009B3A9A"/>
    <w:rsid w:val="009B4CEF"/>
    <w:rsid w:val="009B634C"/>
    <w:rsid w:val="009C01DF"/>
    <w:rsid w:val="009C2BCD"/>
    <w:rsid w:val="009C4D03"/>
    <w:rsid w:val="009C660C"/>
    <w:rsid w:val="009D6771"/>
    <w:rsid w:val="009D6DFB"/>
    <w:rsid w:val="009E213B"/>
    <w:rsid w:val="009E2182"/>
    <w:rsid w:val="009E28FC"/>
    <w:rsid w:val="009F6051"/>
    <w:rsid w:val="009F7C27"/>
    <w:rsid w:val="00A01DED"/>
    <w:rsid w:val="00A04524"/>
    <w:rsid w:val="00A05038"/>
    <w:rsid w:val="00A06134"/>
    <w:rsid w:val="00A12BDA"/>
    <w:rsid w:val="00A14385"/>
    <w:rsid w:val="00A14DB3"/>
    <w:rsid w:val="00A1575E"/>
    <w:rsid w:val="00A15C44"/>
    <w:rsid w:val="00A16679"/>
    <w:rsid w:val="00A17606"/>
    <w:rsid w:val="00A1786A"/>
    <w:rsid w:val="00A2145B"/>
    <w:rsid w:val="00A25B13"/>
    <w:rsid w:val="00A26BAA"/>
    <w:rsid w:val="00A32358"/>
    <w:rsid w:val="00A35923"/>
    <w:rsid w:val="00A41865"/>
    <w:rsid w:val="00A4312B"/>
    <w:rsid w:val="00A43440"/>
    <w:rsid w:val="00A43C9C"/>
    <w:rsid w:val="00A45CEF"/>
    <w:rsid w:val="00A4625C"/>
    <w:rsid w:val="00A50A0E"/>
    <w:rsid w:val="00A5108D"/>
    <w:rsid w:val="00A51650"/>
    <w:rsid w:val="00A52A64"/>
    <w:rsid w:val="00A52B27"/>
    <w:rsid w:val="00A541DE"/>
    <w:rsid w:val="00A5574A"/>
    <w:rsid w:val="00A57376"/>
    <w:rsid w:val="00A60710"/>
    <w:rsid w:val="00A6103D"/>
    <w:rsid w:val="00A66D9E"/>
    <w:rsid w:val="00A72C4F"/>
    <w:rsid w:val="00A74345"/>
    <w:rsid w:val="00A76152"/>
    <w:rsid w:val="00A81285"/>
    <w:rsid w:val="00A86555"/>
    <w:rsid w:val="00A86D1A"/>
    <w:rsid w:val="00A904D7"/>
    <w:rsid w:val="00A94F47"/>
    <w:rsid w:val="00A96022"/>
    <w:rsid w:val="00A971A9"/>
    <w:rsid w:val="00A97941"/>
    <w:rsid w:val="00AA7369"/>
    <w:rsid w:val="00AB26D1"/>
    <w:rsid w:val="00AB2A09"/>
    <w:rsid w:val="00AB5E3A"/>
    <w:rsid w:val="00AC7A3D"/>
    <w:rsid w:val="00AD053E"/>
    <w:rsid w:val="00AD180A"/>
    <w:rsid w:val="00AD1A23"/>
    <w:rsid w:val="00AD2C0B"/>
    <w:rsid w:val="00AD35F8"/>
    <w:rsid w:val="00AD4ED4"/>
    <w:rsid w:val="00AD69BC"/>
    <w:rsid w:val="00AE1CCA"/>
    <w:rsid w:val="00AE3F8B"/>
    <w:rsid w:val="00AF003E"/>
    <w:rsid w:val="00AF15CA"/>
    <w:rsid w:val="00AF2BAA"/>
    <w:rsid w:val="00AF5950"/>
    <w:rsid w:val="00B009F8"/>
    <w:rsid w:val="00B02E64"/>
    <w:rsid w:val="00B04F8A"/>
    <w:rsid w:val="00B108BC"/>
    <w:rsid w:val="00B135D6"/>
    <w:rsid w:val="00B21289"/>
    <w:rsid w:val="00B2185A"/>
    <w:rsid w:val="00B21CE8"/>
    <w:rsid w:val="00B21DA7"/>
    <w:rsid w:val="00B256E3"/>
    <w:rsid w:val="00B26941"/>
    <w:rsid w:val="00B404C0"/>
    <w:rsid w:val="00B4247E"/>
    <w:rsid w:val="00B433E7"/>
    <w:rsid w:val="00B46117"/>
    <w:rsid w:val="00B46691"/>
    <w:rsid w:val="00B47D23"/>
    <w:rsid w:val="00B5060C"/>
    <w:rsid w:val="00B52148"/>
    <w:rsid w:val="00B521B1"/>
    <w:rsid w:val="00B545FE"/>
    <w:rsid w:val="00B54E87"/>
    <w:rsid w:val="00B57C9E"/>
    <w:rsid w:val="00B60AD2"/>
    <w:rsid w:val="00B6226F"/>
    <w:rsid w:val="00B62295"/>
    <w:rsid w:val="00B6469F"/>
    <w:rsid w:val="00B651BE"/>
    <w:rsid w:val="00B65EDD"/>
    <w:rsid w:val="00B67CAF"/>
    <w:rsid w:val="00B76C00"/>
    <w:rsid w:val="00B8041A"/>
    <w:rsid w:val="00B83389"/>
    <w:rsid w:val="00B83C8D"/>
    <w:rsid w:val="00B9710E"/>
    <w:rsid w:val="00BA0DC6"/>
    <w:rsid w:val="00BA17B3"/>
    <w:rsid w:val="00BA5C0D"/>
    <w:rsid w:val="00BB0039"/>
    <w:rsid w:val="00BB09C0"/>
    <w:rsid w:val="00BB2BCB"/>
    <w:rsid w:val="00BB3357"/>
    <w:rsid w:val="00BB7436"/>
    <w:rsid w:val="00BC4813"/>
    <w:rsid w:val="00BC7DEA"/>
    <w:rsid w:val="00BD089B"/>
    <w:rsid w:val="00BD60C4"/>
    <w:rsid w:val="00BE08B9"/>
    <w:rsid w:val="00BE3540"/>
    <w:rsid w:val="00BE3F1C"/>
    <w:rsid w:val="00BE6626"/>
    <w:rsid w:val="00BF1F2E"/>
    <w:rsid w:val="00BF3C7C"/>
    <w:rsid w:val="00BF551D"/>
    <w:rsid w:val="00BF66D2"/>
    <w:rsid w:val="00BF66EC"/>
    <w:rsid w:val="00BF6A4B"/>
    <w:rsid w:val="00C00236"/>
    <w:rsid w:val="00C006E6"/>
    <w:rsid w:val="00C011DE"/>
    <w:rsid w:val="00C0330B"/>
    <w:rsid w:val="00C061C6"/>
    <w:rsid w:val="00C07162"/>
    <w:rsid w:val="00C12D40"/>
    <w:rsid w:val="00C13B7C"/>
    <w:rsid w:val="00C153BE"/>
    <w:rsid w:val="00C16738"/>
    <w:rsid w:val="00C20D0E"/>
    <w:rsid w:val="00C238F4"/>
    <w:rsid w:val="00C25741"/>
    <w:rsid w:val="00C2728E"/>
    <w:rsid w:val="00C27826"/>
    <w:rsid w:val="00C320D7"/>
    <w:rsid w:val="00C32226"/>
    <w:rsid w:val="00C32903"/>
    <w:rsid w:val="00C37CCE"/>
    <w:rsid w:val="00C425A2"/>
    <w:rsid w:val="00C42C74"/>
    <w:rsid w:val="00C51A8A"/>
    <w:rsid w:val="00C54650"/>
    <w:rsid w:val="00C55287"/>
    <w:rsid w:val="00C55B1F"/>
    <w:rsid w:val="00C56A85"/>
    <w:rsid w:val="00C6080F"/>
    <w:rsid w:val="00C65AC0"/>
    <w:rsid w:val="00C65F96"/>
    <w:rsid w:val="00C74027"/>
    <w:rsid w:val="00C76C14"/>
    <w:rsid w:val="00C81BCA"/>
    <w:rsid w:val="00C8422D"/>
    <w:rsid w:val="00C8630F"/>
    <w:rsid w:val="00C9074C"/>
    <w:rsid w:val="00C90CA2"/>
    <w:rsid w:val="00C91660"/>
    <w:rsid w:val="00C938DB"/>
    <w:rsid w:val="00C95551"/>
    <w:rsid w:val="00C95936"/>
    <w:rsid w:val="00CA10C3"/>
    <w:rsid w:val="00CA2DAB"/>
    <w:rsid w:val="00CA4ABB"/>
    <w:rsid w:val="00CB3AB1"/>
    <w:rsid w:val="00CB6909"/>
    <w:rsid w:val="00CC329C"/>
    <w:rsid w:val="00CC6175"/>
    <w:rsid w:val="00CD067F"/>
    <w:rsid w:val="00CD40B3"/>
    <w:rsid w:val="00CE1561"/>
    <w:rsid w:val="00CE1F22"/>
    <w:rsid w:val="00CE2F7A"/>
    <w:rsid w:val="00CE7CDD"/>
    <w:rsid w:val="00CF7CF1"/>
    <w:rsid w:val="00D010A0"/>
    <w:rsid w:val="00D013A8"/>
    <w:rsid w:val="00D023A8"/>
    <w:rsid w:val="00D034FD"/>
    <w:rsid w:val="00D046B5"/>
    <w:rsid w:val="00D105D1"/>
    <w:rsid w:val="00D12C90"/>
    <w:rsid w:val="00D1403A"/>
    <w:rsid w:val="00D1481D"/>
    <w:rsid w:val="00D269B9"/>
    <w:rsid w:val="00D3086C"/>
    <w:rsid w:val="00D30E32"/>
    <w:rsid w:val="00D32C16"/>
    <w:rsid w:val="00D32F8A"/>
    <w:rsid w:val="00D33415"/>
    <w:rsid w:val="00D357E4"/>
    <w:rsid w:val="00D445BA"/>
    <w:rsid w:val="00D45BEE"/>
    <w:rsid w:val="00D51274"/>
    <w:rsid w:val="00D521BA"/>
    <w:rsid w:val="00D55C42"/>
    <w:rsid w:val="00D640F4"/>
    <w:rsid w:val="00D64CD7"/>
    <w:rsid w:val="00D66DBE"/>
    <w:rsid w:val="00D72AA1"/>
    <w:rsid w:val="00D72C5B"/>
    <w:rsid w:val="00D732B7"/>
    <w:rsid w:val="00D7529A"/>
    <w:rsid w:val="00D756E4"/>
    <w:rsid w:val="00D810F2"/>
    <w:rsid w:val="00D815BD"/>
    <w:rsid w:val="00D82193"/>
    <w:rsid w:val="00D82F6F"/>
    <w:rsid w:val="00D83663"/>
    <w:rsid w:val="00D837B8"/>
    <w:rsid w:val="00D84940"/>
    <w:rsid w:val="00D84D45"/>
    <w:rsid w:val="00D857E8"/>
    <w:rsid w:val="00D87F61"/>
    <w:rsid w:val="00D93AC0"/>
    <w:rsid w:val="00D942A6"/>
    <w:rsid w:val="00D9520D"/>
    <w:rsid w:val="00D957DB"/>
    <w:rsid w:val="00D97A78"/>
    <w:rsid w:val="00DA0612"/>
    <w:rsid w:val="00DA0BEC"/>
    <w:rsid w:val="00DA2506"/>
    <w:rsid w:val="00DA352A"/>
    <w:rsid w:val="00DA6B9D"/>
    <w:rsid w:val="00DB0F92"/>
    <w:rsid w:val="00DB10AD"/>
    <w:rsid w:val="00DB17A1"/>
    <w:rsid w:val="00DB27EB"/>
    <w:rsid w:val="00DB73D3"/>
    <w:rsid w:val="00DB7F06"/>
    <w:rsid w:val="00DC36A1"/>
    <w:rsid w:val="00DC48C2"/>
    <w:rsid w:val="00DC4C94"/>
    <w:rsid w:val="00DC5454"/>
    <w:rsid w:val="00DC565C"/>
    <w:rsid w:val="00DC5858"/>
    <w:rsid w:val="00DD1F4C"/>
    <w:rsid w:val="00DD3D81"/>
    <w:rsid w:val="00DE01C9"/>
    <w:rsid w:val="00DF133D"/>
    <w:rsid w:val="00DF5216"/>
    <w:rsid w:val="00DF5F7D"/>
    <w:rsid w:val="00DF73B8"/>
    <w:rsid w:val="00E045AC"/>
    <w:rsid w:val="00E047A9"/>
    <w:rsid w:val="00E04825"/>
    <w:rsid w:val="00E072E0"/>
    <w:rsid w:val="00E104AF"/>
    <w:rsid w:val="00E234DC"/>
    <w:rsid w:val="00E23541"/>
    <w:rsid w:val="00E24477"/>
    <w:rsid w:val="00E277BD"/>
    <w:rsid w:val="00E34964"/>
    <w:rsid w:val="00E359EF"/>
    <w:rsid w:val="00E376E3"/>
    <w:rsid w:val="00E4376D"/>
    <w:rsid w:val="00E537D7"/>
    <w:rsid w:val="00E543D5"/>
    <w:rsid w:val="00E572DA"/>
    <w:rsid w:val="00E57760"/>
    <w:rsid w:val="00E61223"/>
    <w:rsid w:val="00E641B5"/>
    <w:rsid w:val="00E728EC"/>
    <w:rsid w:val="00E729F4"/>
    <w:rsid w:val="00E73B8D"/>
    <w:rsid w:val="00E743B5"/>
    <w:rsid w:val="00E769C1"/>
    <w:rsid w:val="00E837A6"/>
    <w:rsid w:val="00E84537"/>
    <w:rsid w:val="00E86A37"/>
    <w:rsid w:val="00E86BA5"/>
    <w:rsid w:val="00E87476"/>
    <w:rsid w:val="00E90658"/>
    <w:rsid w:val="00E90BFB"/>
    <w:rsid w:val="00E94CB6"/>
    <w:rsid w:val="00E95150"/>
    <w:rsid w:val="00E95F76"/>
    <w:rsid w:val="00E97F68"/>
    <w:rsid w:val="00EA0906"/>
    <w:rsid w:val="00EA0CAA"/>
    <w:rsid w:val="00EA0D78"/>
    <w:rsid w:val="00EA0E8A"/>
    <w:rsid w:val="00EA2471"/>
    <w:rsid w:val="00EA6DED"/>
    <w:rsid w:val="00EB1BE1"/>
    <w:rsid w:val="00EB27BA"/>
    <w:rsid w:val="00EB3250"/>
    <w:rsid w:val="00EB4942"/>
    <w:rsid w:val="00EC2626"/>
    <w:rsid w:val="00EC34AA"/>
    <w:rsid w:val="00EC4F76"/>
    <w:rsid w:val="00EC7BF9"/>
    <w:rsid w:val="00ED0403"/>
    <w:rsid w:val="00ED3D3F"/>
    <w:rsid w:val="00ED670C"/>
    <w:rsid w:val="00ED7B46"/>
    <w:rsid w:val="00EE034F"/>
    <w:rsid w:val="00EE176F"/>
    <w:rsid w:val="00EE2A05"/>
    <w:rsid w:val="00EE3394"/>
    <w:rsid w:val="00EE5CC7"/>
    <w:rsid w:val="00EF2192"/>
    <w:rsid w:val="00EF2E4D"/>
    <w:rsid w:val="00F03A4D"/>
    <w:rsid w:val="00F04220"/>
    <w:rsid w:val="00F10068"/>
    <w:rsid w:val="00F10E19"/>
    <w:rsid w:val="00F118CC"/>
    <w:rsid w:val="00F143FD"/>
    <w:rsid w:val="00F147EA"/>
    <w:rsid w:val="00F178AA"/>
    <w:rsid w:val="00F2450F"/>
    <w:rsid w:val="00F34DB0"/>
    <w:rsid w:val="00F469DB"/>
    <w:rsid w:val="00F4748B"/>
    <w:rsid w:val="00F52A4B"/>
    <w:rsid w:val="00F53741"/>
    <w:rsid w:val="00F5495B"/>
    <w:rsid w:val="00F5527B"/>
    <w:rsid w:val="00F61750"/>
    <w:rsid w:val="00F61C2B"/>
    <w:rsid w:val="00F66D60"/>
    <w:rsid w:val="00F71283"/>
    <w:rsid w:val="00F7163E"/>
    <w:rsid w:val="00F71785"/>
    <w:rsid w:val="00F721C4"/>
    <w:rsid w:val="00F72425"/>
    <w:rsid w:val="00F73B60"/>
    <w:rsid w:val="00F73FB9"/>
    <w:rsid w:val="00F75986"/>
    <w:rsid w:val="00F81252"/>
    <w:rsid w:val="00F83388"/>
    <w:rsid w:val="00F86EF6"/>
    <w:rsid w:val="00F87400"/>
    <w:rsid w:val="00F9091B"/>
    <w:rsid w:val="00F9163F"/>
    <w:rsid w:val="00F926E3"/>
    <w:rsid w:val="00F96CC8"/>
    <w:rsid w:val="00F97753"/>
    <w:rsid w:val="00FA0606"/>
    <w:rsid w:val="00FA0B72"/>
    <w:rsid w:val="00FA1C8B"/>
    <w:rsid w:val="00FA2A17"/>
    <w:rsid w:val="00FA2D3D"/>
    <w:rsid w:val="00FB0CAE"/>
    <w:rsid w:val="00FB5B32"/>
    <w:rsid w:val="00FB7119"/>
    <w:rsid w:val="00FB75C5"/>
    <w:rsid w:val="00FB7833"/>
    <w:rsid w:val="00FC0095"/>
    <w:rsid w:val="00FC0FC5"/>
    <w:rsid w:val="00FC47ED"/>
    <w:rsid w:val="00FD26C8"/>
    <w:rsid w:val="00FD4741"/>
    <w:rsid w:val="00FD799E"/>
    <w:rsid w:val="00FE094F"/>
    <w:rsid w:val="00FE21E9"/>
    <w:rsid w:val="00FE3892"/>
    <w:rsid w:val="00FE39F2"/>
    <w:rsid w:val="00FE3D02"/>
    <w:rsid w:val="00FE5EF5"/>
    <w:rsid w:val="00FE7986"/>
    <w:rsid w:val="00FF327B"/>
    <w:rsid w:val="00FF3C32"/>
    <w:rsid w:val="00FF4DC4"/>
    <w:rsid w:val="00FF5087"/>
    <w:rsid w:val="00FF59DA"/>
    <w:rsid w:val="00FF6435"/>
    <w:rsid w:val="00FF7A25"/>
    <w:rsid w:val="04E726C6"/>
    <w:rsid w:val="068B5048"/>
    <w:rsid w:val="0757712F"/>
    <w:rsid w:val="08EB864D"/>
    <w:rsid w:val="178B84D2"/>
    <w:rsid w:val="196D85EF"/>
    <w:rsid w:val="19DF77C1"/>
    <w:rsid w:val="1FD83E52"/>
    <w:rsid w:val="23CFC5FF"/>
    <w:rsid w:val="26FBAA95"/>
    <w:rsid w:val="27390ADF"/>
    <w:rsid w:val="2A4BAFC6"/>
    <w:rsid w:val="2C97FD23"/>
    <w:rsid w:val="30347158"/>
    <w:rsid w:val="32344A2B"/>
    <w:rsid w:val="32A27B16"/>
    <w:rsid w:val="363A6131"/>
    <w:rsid w:val="3849D735"/>
    <w:rsid w:val="3B6A22F5"/>
    <w:rsid w:val="3E40740E"/>
    <w:rsid w:val="3E55C364"/>
    <w:rsid w:val="3FDE69B6"/>
    <w:rsid w:val="4401225A"/>
    <w:rsid w:val="45DDA314"/>
    <w:rsid w:val="4906ED02"/>
    <w:rsid w:val="4B435685"/>
    <w:rsid w:val="4E9AC471"/>
    <w:rsid w:val="54EC7E6E"/>
    <w:rsid w:val="5617AAC5"/>
    <w:rsid w:val="5D9B5F7A"/>
    <w:rsid w:val="5EDE1012"/>
    <w:rsid w:val="61305187"/>
    <w:rsid w:val="628297DB"/>
    <w:rsid w:val="635F1DAF"/>
    <w:rsid w:val="647A2A28"/>
    <w:rsid w:val="64A481FF"/>
    <w:rsid w:val="683288D4"/>
    <w:rsid w:val="6C617844"/>
    <w:rsid w:val="715C18CA"/>
    <w:rsid w:val="783FEDB0"/>
    <w:rsid w:val="7897F038"/>
    <w:rsid w:val="78FDEE00"/>
    <w:rsid w:val="79241863"/>
    <w:rsid w:val="79958B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112C64E1-CE6C-4E58-B7F9-AB7538FF5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Heading2">
    <w:name w:val="heading 2"/>
    <w:aliases w:val="Title Header2"/>
    <w:basedOn w:val="Normal"/>
    <w:next w:val="Normal"/>
    <w:link w:val="Heading2Char"/>
    <w:autoRedefine/>
    <w:qFormat/>
    <w:rsid w:val="00885804"/>
    <w:pPr>
      <w:keepNext/>
      <w:numPr>
        <w:numId w:val="5"/>
      </w:numPr>
      <w:spacing w:after="0" w:line="240" w:lineRule="auto"/>
      <w:jc w:val="center"/>
      <w:outlineLvl w:val="1"/>
    </w:pPr>
    <w:rPr>
      <w:rFonts w:ascii="Calibri" w:eastAsia="Times New Roman" w:hAnsi="Calibri" w:cs="Tahoma"/>
      <w: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oetelu,numbered,列出段落"/>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semiHidden/>
    <w:unhideWhenUsed/>
    <w:rsid w:val="006D3D8F"/>
    <w:pPr>
      <w:spacing w:after="0" w:line="240" w:lineRule="auto"/>
    </w:pPr>
    <w:rPr>
      <w:sz w:val="20"/>
      <w:szCs w:val="20"/>
    </w:rPr>
  </w:style>
  <w:style w:type="character" w:customStyle="1" w:styleId="FootnoteTextChar">
    <w:name w:val="Footnote Text Char"/>
    <w:link w:val="FootnoteText"/>
    <w:semiHidden/>
    <w:rsid w:val="006D3D8F"/>
    <w:rPr>
      <w:sz w:val="20"/>
      <w:szCs w:val="20"/>
    </w:rPr>
  </w:style>
  <w:style w:type="character" w:styleId="FootnoteReference">
    <w:name w:val="footnote reference"/>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character" w:customStyle="1" w:styleId="Bodytext">
    <w:name w:val="Body text_"/>
    <w:link w:val="Bodytext10"/>
    <w:rsid w:val="004F0F19"/>
    <w:rPr>
      <w:rFonts w:ascii="Times New Roman" w:hAnsi="Times New Roman" w:cs="Times New Roman"/>
      <w:sz w:val="23"/>
      <w:szCs w:val="23"/>
      <w:shd w:val="clear" w:color="auto" w:fill="FFFFFF"/>
    </w:rPr>
  </w:style>
  <w:style w:type="paragraph" w:customStyle="1" w:styleId="Bodytext10">
    <w:name w:val="Body text1"/>
    <w:basedOn w:val="Normal"/>
    <w:link w:val="Bodytext"/>
    <w:rsid w:val="004F0F19"/>
    <w:pPr>
      <w:shd w:val="clear" w:color="auto" w:fill="FFFFFF"/>
      <w:spacing w:before="240" w:after="240" w:line="274" w:lineRule="exact"/>
      <w:ind w:hanging="1060"/>
    </w:pPr>
    <w:rPr>
      <w:rFonts w:ascii="Times New Roman" w:eastAsia="Calibri" w:hAnsi="Times New Roman" w:cs="Times New Roman"/>
      <w:sz w:val="23"/>
      <w:szCs w:val="23"/>
      <w:lang w:eastAsia="lt-LT"/>
    </w:rPr>
  </w:style>
  <w:style w:type="character" w:styleId="UnresolvedMention">
    <w:name w:val="Unresolved Mention"/>
    <w:basedOn w:val="DefaultParagraphFont"/>
    <w:uiPriority w:val="99"/>
    <w:semiHidden/>
    <w:unhideWhenUsed/>
    <w:rsid w:val="008054DB"/>
    <w:rPr>
      <w:color w:val="605E5C"/>
      <w:shd w:val="clear" w:color="auto" w:fill="E1DFDD"/>
    </w:rPr>
  </w:style>
  <w:style w:type="character" w:customStyle="1" w:styleId="Heading2Char">
    <w:name w:val="Heading 2 Char"/>
    <w:aliases w:val="Title Header2 Char"/>
    <w:basedOn w:val="DefaultParagraphFont"/>
    <w:link w:val="Heading2"/>
    <w:rsid w:val="00885804"/>
    <w:rPr>
      <w:rFonts w:eastAsia="Times New Roman" w:cs="Tahoma"/>
      <w:caps/>
      <w:sz w:val="28"/>
      <w:szCs w:val="28"/>
      <w:lang w:eastAsia="en-US"/>
    </w:rPr>
  </w:style>
  <w:style w:type="paragraph" w:styleId="Revision">
    <w:name w:val="Revision"/>
    <w:hidden/>
    <w:uiPriority w:val="99"/>
    <w:semiHidden/>
    <w:rsid w:val="001E7711"/>
    <w:rPr>
      <w:rFonts w:asciiTheme="minorHAnsi" w:eastAsiaTheme="minorHAnsi" w:hAnsiTheme="minorHAnsi" w:cstheme="minorBidi"/>
      <w:sz w:val="22"/>
      <w:szCs w:val="22"/>
      <w:lang w:eastAsia="en-US"/>
    </w:rPr>
  </w:style>
  <w:style w:type="paragraph" w:customStyle="1" w:styleId="paragraph">
    <w:name w:val="paragraph"/>
    <w:basedOn w:val="Normal"/>
    <w:rsid w:val="0026396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63966"/>
  </w:style>
  <w:style w:type="character" w:customStyle="1" w:styleId="eop">
    <w:name w:val="eop"/>
    <w:basedOn w:val="DefaultParagraphFont"/>
    <w:rsid w:val="00263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261108346">
      <w:bodyDiv w:val="1"/>
      <w:marLeft w:val="0"/>
      <w:marRight w:val="0"/>
      <w:marTop w:val="0"/>
      <w:marBottom w:val="0"/>
      <w:divBdr>
        <w:top w:val="none" w:sz="0" w:space="0" w:color="auto"/>
        <w:left w:val="none" w:sz="0" w:space="0" w:color="auto"/>
        <w:bottom w:val="none" w:sz="0" w:space="0" w:color="auto"/>
        <w:right w:val="none" w:sz="0" w:space="0" w:color="auto"/>
      </w:divBdr>
      <w:divsChild>
        <w:div w:id="64376905">
          <w:marLeft w:val="0"/>
          <w:marRight w:val="0"/>
          <w:marTop w:val="0"/>
          <w:marBottom w:val="0"/>
          <w:divBdr>
            <w:top w:val="none" w:sz="0" w:space="0" w:color="auto"/>
            <w:left w:val="none" w:sz="0" w:space="0" w:color="auto"/>
            <w:bottom w:val="none" w:sz="0" w:space="0" w:color="auto"/>
            <w:right w:val="none" w:sz="0" w:space="0" w:color="auto"/>
          </w:divBdr>
          <w:divsChild>
            <w:div w:id="402415006">
              <w:marLeft w:val="0"/>
              <w:marRight w:val="0"/>
              <w:marTop w:val="0"/>
              <w:marBottom w:val="0"/>
              <w:divBdr>
                <w:top w:val="none" w:sz="0" w:space="0" w:color="auto"/>
                <w:left w:val="none" w:sz="0" w:space="0" w:color="auto"/>
                <w:bottom w:val="none" w:sz="0" w:space="0" w:color="auto"/>
                <w:right w:val="none" w:sz="0" w:space="0" w:color="auto"/>
              </w:divBdr>
            </w:div>
            <w:div w:id="511842894">
              <w:marLeft w:val="0"/>
              <w:marRight w:val="0"/>
              <w:marTop w:val="0"/>
              <w:marBottom w:val="0"/>
              <w:divBdr>
                <w:top w:val="none" w:sz="0" w:space="0" w:color="auto"/>
                <w:left w:val="none" w:sz="0" w:space="0" w:color="auto"/>
                <w:bottom w:val="none" w:sz="0" w:space="0" w:color="auto"/>
                <w:right w:val="none" w:sz="0" w:space="0" w:color="auto"/>
              </w:divBdr>
            </w:div>
            <w:div w:id="701252302">
              <w:marLeft w:val="0"/>
              <w:marRight w:val="0"/>
              <w:marTop w:val="0"/>
              <w:marBottom w:val="0"/>
              <w:divBdr>
                <w:top w:val="none" w:sz="0" w:space="0" w:color="auto"/>
                <w:left w:val="none" w:sz="0" w:space="0" w:color="auto"/>
                <w:bottom w:val="none" w:sz="0" w:space="0" w:color="auto"/>
                <w:right w:val="none" w:sz="0" w:space="0" w:color="auto"/>
              </w:divBdr>
            </w:div>
            <w:div w:id="1299457330">
              <w:marLeft w:val="0"/>
              <w:marRight w:val="0"/>
              <w:marTop w:val="0"/>
              <w:marBottom w:val="0"/>
              <w:divBdr>
                <w:top w:val="none" w:sz="0" w:space="0" w:color="auto"/>
                <w:left w:val="none" w:sz="0" w:space="0" w:color="auto"/>
                <w:bottom w:val="none" w:sz="0" w:space="0" w:color="auto"/>
                <w:right w:val="none" w:sz="0" w:space="0" w:color="auto"/>
              </w:divBdr>
            </w:div>
          </w:divsChild>
        </w:div>
        <w:div w:id="287973609">
          <w:marLeft w:val="0"/>
          <w:marRight w:val="0"/>
          <w:marTop w:val="0"/>
          <w:marBottom w:val="0"/>
          <w:divBdr>
            <w:top w:val="none" w:sz="0" w:space="0" w:color="auto"/>
            <w:left w:val="none" w:sz="0" w:space="0" w:color="auto"/>
            <w:bottom w:val="none" w:sz="0" w:space="0" w:color="auto"/>
            <w:right w:val="none" w:sz="0" w:space="0" w:color="auto"/>
          </w:divBdr>
        </w:div>
        <w:div w:id="545918563">
          <w:marLeft w:val="0"/>
          <w:marRight w:val="0"/>
          <w:marTop w:val="0"/>
          <w:marBottom w:val="0"/>
          <w:divBdr>
            <w:top w:val="none" w:sz="0" w:space="0" w:color="auto"/>
            <w:left w:val="none" w:sz="0" w:space="0" w:color="auto"/>
            <w:bottom w:val="none" w:sz="0" w:space="0" w:color="auto"/>
            <w:right w:val="none" w:sz="0" w:space="0" w:color="auto"/>
          </w:divBdr>
        </w:div>
        <w:div w:id="707026138">
          <w:marLeft w:val="0"/>
          <w:marRight w:val="0"/>
          <w:marTop w:val="0"/>
          <w:marBottom w:val="0"/>
          <w:divBdr>
            <w:top w:val="none" w:sz="0" w:space="0" w:color="auto"/>
            <w:left w:val="none" w:sz="0" w:space="0" w:color="auto"/>
            <w:bottom w:val="none" w:sz="0" w:space="0" w:color="auto"/>
            <w:right w:val="none" w:sz="0" w:space="0" w:color="auto"/>
          </w:divBdr>
        </w:div>
        <w:div w:id="1096442068">
          <w:marLeft w:val="0"/>
          <w:marRight w:val="0"/>
          <w:marTop w:val="0"/>
          <w:marBottom w:val="0"/>
          <w:divBdr>
            <w:top w:val="none" w:sz="0" w:space="0" w:color="auto"/>
            <w:left w:val="none" w:sz="0" w:space="0" w:color="auto"/>
            <w:bottom w:val="none" w:sz="0" w:space="0" w:color="auto"/>
            <w:right w:val="none" w:sz="0" w:space="0" w:color="auto"/>
          </w:divBdr>
        </w:div>
        <w:div w:id="1448504418">
          <w:marLeft w:val="0"/>
          <w:marRight w:val="0"/>
          <w:marTop w:val="0"/>
          <w:marBottom w:val="0"/>
          <w:divBdr>
            <w:top w:val="none" w:sz="0" w:space="0" w:color="auto"/>
            <w:left w:val="none" w:sz="0" w:space="0" w:color="auto"/>
            <w:bottom w:val="none" w:sz="0" w:space="0" w:color="auto"/>
            <w:right w:val="none" w:sz="0" w:space="0" w:color="auto"/>
          </w:divBdr>
        </w:div>
        <w:div w:id="1759207815">
          <w:marLeft w:val="0"/>
          <w:marRight w:val="0"/>
          <w:marTop w:val="0"/>
          <w:marBottom w:val="0"/>
          <w:divBdr>
            <w:top w:val="none" w:sz="0" w:space="0" w:color="auto"/>
            <w:left w:val="none" w:sz="0" w:space="0" w:color="auto"/>
            <w:bottom w:val="none" w:sz="0" w:space="0" w:color="auto"/>
            <w:right w:val="none" w:sz="0" w:space="0" w:color="auto"/>
          </w:divBdr>
        </w:div>
        <w:div w:id="2035425482">
          <w:marLeft w:val="0"/>
          <w:marRight w:val="0"/>
          <w:marTop w:val="0"/>
          <w:marBottom w:val="0"/>
          <w:divBdr>
            <w:top w:val="none" w:sz="0" w:space="0" w:color="auto"/>
            <w:left w:val="none" w:sz="0" w:space="0" w:color="auto"/>
            <w:bottom w:val="none" w:sz="0" w:space="0" w:color="auto"/>
            <w:right w:val="none" w:sz="0" w:space="0" w:color="auto"/>
          </w:divBdr>
        </w:div>
      </w:divsChild>
    </w:div>
    <w:div w:id="269432252">
      <w:bodyDiv w:val="1"/>
      <w:marLeft w:val="0"/>
      <w:marRight w:val="0"/>
      <w:marTop w:val="0"/>
      <w:marBottom w:val="0"/>
      <w:divBdr>
        <w:top w:val="none" w:sz="0" w:space="0" w:color="auto"/>
        <w:left w:val="none" w:sz="0" w:space="0" w:color="auto"/>
        <w:bottom w:val="none" w:sz="0" w:space="0" w:color="auto"/>
        <w:right w:val="none" w:sz="0" w:space="0" w:color="auto"/>
      </w:divBdr>
      <w:divsChild>
        <w:div w:id="72050587">
          <w:marLeft w:val="0"/>
          <w:marRight w:val="0"/>
          <w:marTop w:val="0"/>
          <w:marBottom w:val="0"/>
          <w:divBdr>
            <w:top w:val="none" w:sz="0" w:space="0" w:color="auto"/>
            <w:left w:val="none" w:sz="0" w:space="0" w:color="auto"/>
            <w:bottom w:val="none" w:sz="0" w:space="0" w:color="auto"/>
            <w:right w:val="none" w:sz="0" w:space="0" w:color="auto"/>
          </w:divBdr>
        </w:div>
        <w:div w:id="475221842">
          <w:marLeft w:val="0"/>
          <w:marRight w:val="0"/>
          <w:marTop w:val="0"/>
          <w:marBottom w:val="0"/>
          <w:divBdr>
            <w:top w:val="none" w:sz="0" w:space="0" w:color="auto"/>
            <w:left w:val="none" w:sz="0" w:space="0" w:color="auto"/>
            <w:bottom w:val="none" w:sz="0" w:space="0" w:color="auto"/>
            <w:right w:val="none" w:sz="0" w:space="0" w:color="auto"/>
          </w:divBdr>
          <w:divsChild>
            <w:div w:id="771632246">
              <w:marLeft w:val="0"/>
              <w:marRight w:val="0"/>
              <w:marTop w:val="0"/>
              <w:marBottom w:val="0"/>
              <w:divBdr>
                <w:top w:val="none" w:sz="0" w:space="0" w:color="auto"/>
                <w:left w:val="none" w:sz="0" w:space="0" w:color="auto"/>
                <w:bottom w:val="none" w:sz="0" w:space="0" w:color="auto"/>
                <w:right w:val="none" w:sz="0" w:space="0" w:color="auto"/>
              </w:divBdr>
            </w:div>
            <w:div w:id="1024983389">
              <w:marLeft w:val="0"/>
              <w:marRight w:val="0"/>
              <w:marTop w:val="0"/>
              <w:marBottom w:val="0"/>
              <w:divBdr>
                <w:top w:val="none" w:sz="0" w:space="0" w:color="auto"/>
                <w:left w:val="none" w:sz="0" w:space="0" w:color="auto"/>
                <w:bottom w:val="none" w:sz="0" w:space="0" w:color="auto"/>
                <w:right w:val="none" w:sz="0" w:space="0" w:color="auto"/>
              </w:divBdr>
            </w:div>
            <w:div w:id="1052584877">
              <w:marLeft w:val="0"/>
              <w:marRight w:val="0"/>
              <w:marTop w:val="0"/>
              <w:marBottom w:val="0"/>
              <w:divBdr>
                <w:top w:val="none" w:sz="0" w:space="0" w:color="auto"/>
                <w:left w:val="none" w:sz="0" w:space="0" w:color="auto"/>
                <w:bottom w:val="none" w:sz="0" w:space="0" w:color="auto"/>
                <w:right w:val="none" w:sz="0" w:space="0" w:color="auto"/>
              </w:divBdr>
            </w:div>
            <w:div w:id="1572301998">
              <w:marLeft w:val="0"/>
              <w:marRight w:val="0"/>
              <w:marTop w:val="0"/>
              <w:marBottom w:val="0"/>
              <w:divBdr>
                <w:top w:val="none" w:sz="0" w:space="0" w:color="auto"/>
                <w:left w:val="none" w:sz="0" w:space="0" w:color="auto"/>
                <w:bottom w:val="none" w:sz="0" w:space="0" w:color="auto"/>
                <w:right w:val="none" w:sz="0" w:space="0" w:color="auto"/>
              </w:divBdr>
            </w:div>
          </w:divsChild>
        </w:div>
        <w:div w:id="877473243">
          <w:marLeft w:val="0"/>
          <w:marRight w:val="0"/>
          <w:marTop w:val="0"/>
          <w:marBottom w:val="0"/>
          <w:divBdr>
            <w:top w:val="none" w:sz="0" w:space="0" w:color="auto"/>
            <w:left w:val="none" w:sz="0" w:space="0" w:color="auto"/>
            <w:bottom w:val="none" w:sz="0" w:space="0" w:color="auto"/>
            <w:right w:val="none" w:sz="0" w:space="0" w:color="auto"/>
          </w:divBdr>
        </w:div>
        <w:div w:id="1204562341">
          <w:marLeft w:val="0"/>
          <w:marRight w:val="0"/>
          <w:marTop w:val="0"/>
          <w:marBottom w:val="0"/>
          <w:divBdr>
            <w:top w:val="none" w:sz="0" w:space="0" w:color="auto"/>
            <w:left w:val="none" w:sz="0" w:space="0" w:color="auto"/>
            <w:bottom w:val="none" w:sz="0" w:space="0" w:color="auto"/>
            <w:right w:val="none" w:sz="0" w:space="0" w:color="auto"/>
          </w:divBdr>
        </w:div>
        <w:div w:id="1206521766">
          <w:marLeft w:val="0"/>
          <w:marRight w:val="0"/>
          <w:marTop w:val="0"/>
          <w:marBottom w:val="0"/>
          <w:divBdr>
            <w:top w:val="none" w:sz="0" w:space="0" w:color="auto"/>
            <w:left w:val="none" w:sz="0" w:space="0" w:color="auto"/>
            <w:bottom w:val="none" w:sz="0" w:space="0" w:color="auto"/>
            <w:right w:val="none" w:sz="0" w:space="0" w:color="auto"/>
          </w:divBdr>
        </w:div>
        <w:div w:id="1396857187">
          <w:marLeft w:val="0"/>
          <w:marRight w:val="0"/>
          <w:marTop w:val="0"/>
          <w:marBottom w:val="0"/>
          <w:divBdr>
            <w:top w:val="none" w:sz="0" w:space="0" w:color="auto"/>
            <w:left w:val="none" w:sz="0" w:space="0" w:color="auto"/>
            <w:bottom w:val="none" w:sz="0" w:space="0" w:color="auto"/>
            <w:right w:val="none" w:sz="0" w:space="0" w:color="auto"/>
          </w:divBdr>
        </w:div>
        <w:div w:id="1721319354">
          <w:marLeft w:val="0"/>
          <w:marRight w:val="0"/>
          <w:marTop w:val="0"/>
          <w:marBottom w:val="0"/>
          <w:divBdr>
            <w:top w:val="none" w:sz="0" w:space="0" w:color="auto"/>
            <w:left w:val="none" w:sz="0" w:space="0" w:color="auto"/>
            <w:bottom w:val="none" w:sz="0" w:space="0" w:color="auto"/>
            <w:right w:val="none" w:sz="0" w:space="0" w:color="auto"/>
          </w:divBdr>
        </w:div>
        <w:div w:id="1870336021">
          <w:marLeft w:val="0"/>
          <w:marRight w:val="0"/>
          <w:marTop w:val="0"/>
          <w:marBottom w:val="0"/>
          <w:divBdr>
            <w:top w:val="none" w:sz="0" w:space="0" w:color="auto"/>
            <w:left w:val="none" w:sz="0" w:space="0" w:color="auto"/>
            <w:bottom w:val="none" w:sz="0" w:space="0" w:color="auto"/>
            <w:right w:val="none" w:sz="0" w:space="0" w:color="auto"/>
          </w:divBdr>
        </w:div>
      </w:divsChild>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631130905">
      <w:bodyDiv w:val="1"/>
      <w:marLeft w:val="0"/>
      <w:marRight w:val="0"/>
      <w:marTop w:val="0"/>
      <w:marBottom w:val="0"/>
      <w:divBdr>
        <w:top w:val="none" w:sz="0" w:space="0" w:color="auto"/>
        <w:left w:val="none" w:sz="0" w:space="0" w:color="auto"/>
        <w:bottom w:val="none" w:sz="0" w:space="0" w:color="auto"/>
        <w:right w:val="none" w:sz="0" w:space="0" w:color="auto"/>
      </w:divBdr>
    </w:div>
    <w:div w:id="843013735">
      <w:bodyDiv w:val="1"/>
      <w:marLeft w:val="0"/>
      <w:marRight w:val="0"/>
      <w:marTop w:val="0"/>
      <w:marBottom w:val="0"/>
      <w:divBdr>
        <w:top w:val="none" w:sz="0" w:space="0" w:color="auto"/>
        <w:left w:val="none" w:sz="0" w:space="0" w:color="auto"/>
        <w:bottom w:val="none" w:sz="0" w:space="0" w:color="auto"/>
        <w:right w:val="none" w:sz="0" w:space="0" w:color="auto"/>
      </w:divBdr>
      <w:divsChild>
        <w:div w:id="562955748">
          <w:marLeft w:val="0"/>
          <w:marRight w:val="0"/>
          <w:marTop w:val="0"/>
          <w:marBottom w:val="0"/>
          <w:divBdr>
            <w:top w:val="none" w:sz="0" w:space="0" w:color="auto"/>
            <w:left w:val="none" w:sz="0" w:space="0" w:color="auto"/>
            <w:bottom w:val="none" w:sz="0" w:space="0" w:color="auto"/>
            <w:right w:val="none" w:sz="0" w:space="0" w:color="auto"/>
          </w:divBdr>
        </w:div>
        <w:div w:id="838085822">
          <w:marLeft w:val="0"/>
          <w:marRight w:val="0"/>
          <w:marTop w:val="0"/>
          <w:marBottom w:val="0"/>
          <w:divBdr>
            <w:top w:val="none" w:sz="0" w:space="0" w:color="auto"/>
            <w:left w:val="none" w:sz="0" w:space="0" w:color="auto"/>
            <w:bottom w:val="none" w:sz="0" w:space="0" w:color="auto"/>
            <w:right w:val="none" w:sz="0" w:space="0" w:color="auto"/>
          </w:divBdr>
        </w:div>
        <w:div w:id="1319848240">
          <w:marLeft w:val="0"/>
          <w:marRight w:val="0"/>
          <w:marTop w:val="0"/>
          <w:marBottom w:val="0"/>
          <w:divBdr>
            <w:top w:val="none" w:sz="0" w:space="0" w:color="auto"/>
            <w:left w:val="none" w:sz="0" w:space="0" w:color="auto"/>
            <w:bottom w:val="none" w:sz="0" w:space="0" w:color="auto"/>
            <w:right w:val="none" w:sz="0" w:space="0" w:color="auto"/>
          </w:divBdr>
        </w:div>
        <w:div w:id="1554266097">
          <w:marLeft w:val="0"/>
          <w:marRight w:val="0"/>
          <w:marTop w:val="0"/>
          <w:marBottom w:val="0"/>
          <w:divBdr>
            <w:top w:val="none" w:sz="0" w:space="0" w:color="auto"/>
            <w:left w:val="none" w:sz="0" w:space="0" w:color="auto"/>
            <w:bottom w:val="none" w:sz="0" w:space="0" w:color="auto"/>
            <w:right w:val="none" w:sz="0" w:space="0" w:color="auto"/>
          </w:divBdr>
        </w:div>
        <w:div w:id="1560748827">
          <w:marLeft w:val="0"/>
          <w:marRight w:val="0"/>
          <w:marTop w:val="0"/>
          <w:marBottom w:val="0"/>
          <w:divBdr>
            <w:top w:val="none" w:sz="0" w:space="0" w:color="auto"/>
            <w:left w:val="none" w:sz="0" w:space="0" w:color="auto"/>
            <w:bottom w:val="none" w:sz="0" w:space="0" w:color="auto"/>
            <w:right w:val="none" w:sz="0" w:space="0" w:color="auto"/>
          </w:divBdr>
        </w:div>
        <w:div w:id="1560820080">
          <w:marLeft w:val="0"/>
          <w:marRight w:val="0"/>
          <w:marTop w:val="0"/>
          <w:marBottom w:val="0"/>
          <w:divBdr>
            <w:top w:val="none" w:sz="0" w:space="0" w:color="auto"/>
            <w:left w:val="none" w:sz="0" w:space="0" w:color="auto"/>
            <w:bottom w:val="none" w:sz="0" w:space="0" w:color="auto"/>
            <w:right w:val="none" w:sz="0" w:space="0" w:color="auto"/>
          </w:divBdr>
        </w:div>
        <w:div w:id="1754470708">
          <w:marLeft w:val="0"/>
          <w:marRight w:val="0"/>
          <w:marTop w:val="0"/>
          <w:marBottom w:val="0"/>
          <w:divBdr>
            <w:top w:val="none" w:sz="0" w:space="0" w:color="auto"/>
            <w:left w:val="none" w:sz="0" w:space="0" w:color="auto"/>
            <w:bottom w:val="none" w:sz="0" w:space="0" w:color="auto"/>
            <w:right w:val="none" w:sz="0" w:space="0" w:color="auto"/>
          </w:divBdr>
        </w:div>
        <w:div w:id="1821000143">
          <w:marLeft w:val="0"/>
          <w:marRight w:val="0"/>
          <w:marTop w:val="0"/>
          <w:marBottom w:val="0"/>
          <w:divBdr>
            <w:top w:val="none" w:sz="0" w:space="0" w:color="auto"/>
            <w:left w:val="none" w:sz="0" w:space="0" w:color="auto"/>
            <w:bottom w:val="none" w:sz="0" w:space="0" w:color="auto"/>
            <w:right w:val="none" w:sz="0" w:space="0" w:color="auto"/>
          </w:divBdr>
        </w:div>
        <w:div w:id="2034988158">
          <w:marLeft w:val="0"/>
          <w:marRight w:val="0"/>
          <w:marTop w:val="0"/>
          <w:marBottom w:val="0"/>
          <w:divBdr>
            <w:top w:val="none" w:sz="0" w:space="0" w:color="auto"/>
            <w:left w:val="none" w:sz="0" w:space="0" w:color="auto"/>
            <w:bottom w:val="none" w:sz="0" w:space="0" w:color="auto"/>
            <w:right w:val="none" w:sz="0" w:space="0" w:color="auto"/>
          </w:divBdr>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498417710">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679775171">
      <w:bodyDiv w:val="1"/>
      <w:marLeft w:val="0"/>
      <w:marRight w:val="0"/>
      <w:marTop w:val="0"/>
      <w:marBottom w:val="0"/>
      <w:divBdr>
        <w:top w:val="none" w:sz="0" w:space="0" w:color="auto"/>
        <w:left w:val="none" w:sz="0" w:space="0" w:color="auto"/>
        <w:bottom w:val="none" w:sz="0" w:space="0" w:color="auto"/>
        <w:right w:val="none" w:sz="0" w:space="0" w:color="auto"/>
      </w:divBdr>
    </w:div>
    <w:div w:id="1790316044">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818254512">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FC279-7166-4FA6-BB57-124928C70A16}">
  <ds:schemaRefs>
    <ds:schemaRef ds:uri="http://schemas.openxmlformats.org/officeDocument/2006/bibliography"/>
  </ds:schemaRefs>
</ds:datastoreItem>
</file>

<file path=customXml/itemProps2.xml><?xml version="1.0" encoding="utf-8"?>
<ds:datastoreItem xmlns:ds="http://schemas.openxmlformats.org/officeDocument/2006/customXml" ds:itemID="{12457A45-B53F-4DC4-8D31-A151907B1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BD9D4-443B-4795-956A-EBAE161EECE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6B72D8EA-1256-4822-8745-1953622217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2487</Words>
  <Characters>14179</Characters>
  <Application>Microsoft Office Word</Application>
  <DocSecurity>4</DocSecurity>
  <Lines>118</Lines>
  <Paragraphs>33</Paragraphs>
  <ScaleCrop>false</ScaleCrop>
  <Company/>
  <LinksUpToDate>false</LinksUpToDate>
  <CharactersWithSpaces>16633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Greta Jatulionytė</cp:lastModifiedBy>
  <cp:revision>67</cp:revision>
  <dcterms:created xsi:type="dcterms:W3CDTF">2024-12-04T17:27:00Z</dcterms:created>
  <dcterms:modified xsi:type="dcterms:W3CDTF">2024-12-13T08:22:00Z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2024-09-18T07:15:00Z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869cd8da-83a4-483d-9bc1-1de8f6250bf6</vt:lpwstr>
  </property>
  <property fmtid="{D5CDD505-2E9C-101B-9397-08002B2CF9AE}" pid="8" name="MSIP_Label_9043f10a-881e-4653-a55e-02ca2cc829dc_ContentBits">
    <vt:lpwstr>0</vt:lpwstr>
  </property>
  <property fmtid="{D5CDD505-2E9C-101B-9397-08002B2CF9AE}" pid="9" name="ContentTypeId">
    <vt:lpwstr>0x0101005A5681AB322D1347B1F7CBA0195EE3D0</vt:lpwstr>
  </property>
  <property fmtid="{D5CDD505-2E9C-101B-9397-08002B2CF9AE}" pid="10" name="MediaServiceImageTags">
    <vt:lpwstr/>
  </property>
</Properties>
</file>